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Configurations2/accelerator/current.xml" manifest:media-type=""/>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Tahoma1" svg:font-family="Tahoma"/>
    <style:font-face style:name="Verdana" svg:font-family="Verdana, Calibri, Arial"/>
    <style:font-face style:name="Liberation Serif" svg:font-family="'Liberation Serif'"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Andale Sans UI" svg:font-family="'Andale Sans UI'" style:font-family-generic="system" style:font-pitch="variable"/>
    <style:font-face style:name="Segoe UI" svg:font-family="'Segoe UI'" style:font-family-generic="system" style:font-pitch="variable"/>
    <style:font-face style:name="Tahoma" svg:font-family="Tahoma" style:font-family-generic="system" style:font-pitch="variable"/>
  </office:font-face-decls>
  <office:automatic-styles>
    <style:style style:name="P1" style:family="paragraph" style:parent-style-name="Standard">
      <style:paragraph-properties fo:text-align="end" style:justify-single-word="false"/>
      <style:text-properties fo:font-size="14pt" officeooo:rsid="00018129" officeooo:paragraph-rsid="00018129" style:font-size-asian="14pt" style:font-size-complex="14pt"/>
    </style:style>
    <style:style style:name="P2" style:family="paragraph" style:parent-style-name="Standard">
      <style:paragraph-properties fo:text-align="center" style:justify-single-word="false"/>
      <style:text-properties fo:font-size="14pt" officeooo:rsid="00018129" officeooo:paragraph-rsid="00018129" style:font-size-asian="14pt" style:font-size-complex="14pt"/>
    </style:style>
    <style:style style:name="P3" style:family="paragraph" style:parent-style-name="Standard">
      <style:paragraph-properties fo:text-align="justify" style:justify-single-word="false"/>
      <style:text-properties fo:font-size="14pt" officeooo:rsid="00018129" officeooo:paragraph-rsid="00018129" style:font-size-asian="14pt" style:font-size-complex="14pt"/>
    </style:style>
    <style:style style:name="P4" style:family="paragraph" style:parent-style-name="Standard">
      <style:paragraph-properties fo:text-align="end" style:justify-single-word="false"/>
      <style:text-properties fo:font-size="14pt" officeooo:rsid="00021bbb" officeooo:paragraph-rsid="00021bbb" style:font-size-asian="14pt" style:font-size-complex="14pt"/>
    </style:style>
    <style:style style:name="P5" style:family="paragraph" style:parent-style-name="Standard">
      <style:paragraph-properties fo:text-align="justify" style:justify-single-word="false"/>
      <style:text-properties fo:font-size="14pt" officeooo:rsid="00021bbb" officeooo:paragraph-rsid="00021bbb" style:font-size-asian="14pt" style:font-size-complex="14pt"/>
    </style:style>
    <style:style style:name="P6" style:family="paragraph" style:parent-style-name="Standard">
      <style:paragraph-properties fo:text-align="start" style:justify-single-word="false"/>
      <style:text-properties fo:font-size="14pt" fo:font-weight="bold" officeooo:rsid="00021bbb" officeooo:paragraph-rsid="00021bbb" style:font-size-asian="14pt" style:font-weight-asian="bold" style:font-size-complex="14pt" style:font-weight-complex="bold"/>
    </style:style>
    <style:style style:name="P7" style:family="paragraph" style:parent-style-name="Standard">
      <style:paragraph-properties fo:text-align="center" style:justify-single-word="false"/>
      <style:text-properties fo:font-size="14pt" fo:font-weight="bold" officeooo:rsid="00021bbb" officeooo:paragraph-rsid="00021bbb" style:font-size-asian="14pt" style:font-weight-asian="bold" style:font-size-complex="14pt" style:font-weight-complex="bold"/>
    </style: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6">Положение об Общественном совете при Министерстве культуры Республики Хакасия</text:p>
      <text:p text:style-name="P6"/>
      <text:p text:style-name="P4">Приложение 2 к приказу</text:p>
      <text:p text:style-name="P4"/>
      <text:p text:style-name="P4">от «25» июня 2013 г. № 76</text:p>
      <text:p text:style-name="P5">
        <text:s/>
      </text:p>
      <text:p text:style-name="P5"/>
      <text:p text:style-name="P7">Положение об Общественном совете</text:p>
      <text:p text:style-name="P7">при Министерстве культуры Республики Хакасия</text:p>
      <text:p text:style-name="P5"/>
      <text:p text:style-name="P5">1. ОБЩИЕ ПОЛОЖЕНИЯ</text:p>
      <text:p text:style-name="P5">1.1. Общественный совет при Министерстве культуры Республики Хакасия (далее – министерство) является постоянно действующим совещательным органом, функционирующим на общественных началах (далее – Общественный совет).</text:p>
      <text:p text:style-name="P5">1.2. Общественный совет осуществляет свою деятельность в соответствии с законодательством Российской Федерации и Республики Хакасия.</text:p>
      <text:p text:style-name="P5"/>
      <text:p text:style-name="P5">2. ЦЕЛЬ И ЗАДАЧИ ОБЩЕСТВЕННОГО СОВЕТА</text:p>
      <text:p text:style-name="P5">2.1. Общественный совет создается в целях формирования независимой системы оценки качества работы организаций культуры и искусства, оказывающих социальные услуги.</text:p>
      <text:p text:style-name="P5">2.2. Основными задачами Общественного совета являются:</text:p>
      <text:p text:style-name="P5">формирование перечня организаций для проведения оценки качества их работы на основе изучения результатов общественного мнения;</text:p>
      <text:p text:style-name="P5">определение критериев эффективности работы организаций, которые характеризуют:</text:p>
      <text:p text:style-name="P5">открытость и доступность информации об организации;</text:p>
      <text:p text:style-name="P5">комфортность условий и доступность получения услуг, в том числе для граждан с ограниченными возможностями здоровья;</text:p>
      <text:p text:style-name="P5">доброжелательность, вежливость и компетентность работников организации;</text:p>
      <text:p text:style-name="P5">долю получателей услуг, удовлетворенных качеством обслуживания в организации;</text:p>
      <text:p text:style-name="P5">устанавливать порядок оценки качества работы организации на основании определенных критериев эффективности работы организаций;</text:p>
      <text:p text:style-name="P5">организовывать работу по выявлению, обобщению и анализу общественного мнения и рейтингов о качестве работы организаций, в том числе сформированных общественными организациями, профессиональными сообществами и иными экспертами;</text:p>
      <text:p text:style-name="P5">готовить информацию о результатах оценки качества работы организаций;</text:p>
      <text:p text:style-name="P5">формировать предложения и рекомендации об улучшении качества работы, а также об организации доступа к информации, необходимой для лиц, обратившихся за предоставлением услуг.</text:p>
      <text:p text:style-name="P5"/>
      <text:p text:style-name="P5">
        <text:soft-page-break/>
        3. ПРАВА ОБЩЕСТВЕННОГО СОВЕТА
      </text:p>
      <text:p text:style-name="P5">
        <text:s/>
        Общественный совет для осуществления поставленных цели и задач имеет право:
      </text:p>
      <text:p text:style-name="P5">3.1. Рассматривать на заседаниях вопросы в рамках своей компетенции.</text:p>
      <text:p text:style-name="P5">3.2. Принимать участие в лице председателя Общественного совета в заседаниях коллегии министерства при рассмотрении вопросов, подготовленных с участием Общественного совета, а также вопросов, связанных с его деятельностью.</text:p>
      <text:p text:style-name="P5">3.3. Принимать участие в публичных мероприятиях, проводимых министерством: совещаниях, конференциях, выставках, других образовательных и культурных мероприятиях.</text:p>
      <text:p text:style-name="P5">3.4. Информировать средства массовой информации и общественность о деятельности Общественного совета.</text:p>
      <text:p text:style-name="P5"/>
      <text:p text:style-name="P5">4. СОСТАВ ОБЩЕСТВЕННОГО СОВЕТА</text:p>
      <text:p text:style-name="P5">4.1. Общественный совет формируется в составе председателя, его заместителя и членов Общественного совета.</text:p>
      <text:p text:style-name="P5">4.2. Секретарь Общественного совета назначается приказом министра, организует и ведёт делопроизводство Общественного совета и не является членом Общественного совета.</text:p>
      <text:p text:style-name="P5">4.3. Состав Общественного совета и Положение о нём утверждается приказом министра.</text:p>
      <text:p text:style-name="P5">4.4. В состав Общественного совета на правах членов могут входить граждане, проживающие на территории Республики Хакасия, представители Общественной палаты Республики Хакасия, общественных объединений, союзов и иных организаций, видные общественные деятели, деятели культуры.</text:p>
      <text:p text:style-name="P5">4.5. Общественный совет формируется в составе не менее 7 человек.</text:p>
      <text:p text:style-name="P5">4.6. Члены Общественного совета осуществляют свою деятельность на безвозмездной основе.</text:p>
      <text:p text:style-name="P5">4.7. Процедура вывода из состава инициируется любым членом Общественного совета при согласии не менее одной трети состава Общественного совета.</text:p>
      <text:p text:style-name="P5">4.8. Полномочия члена Общественного совета прекращаются в случае:</text:p>
      <text:p text:style-name="P5">подачи им заявления о выходе из состава Общественного совета;</text:p>
      <text:p text:style-name="P5">неявки на три и более заседания Общественного совета, в том числе по состоянию здоровья;</text:p>
      <text:p text:style-name="P5">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Республики Хакасия, должность государственной гражданской службы субъекта Республики Хакасия, должности муниципальной службы, избрания на выборную должность в органах местного самоуправления;</text:p>
      <text:p text:style-name="P5">выезда его за пределы республики на постоянное место жительства;</text:p>
      <text:p text:style-name="P5">вступления в законную силу вынесенного в отношении его обвинительного приговора суда;</text:p>
      <text:p text:style-name="P5"/>
      <text:p text:style-name="P5">
        <text:soft-page-break/>
        признания его недееспособным, безвестно отсутствующим или умершим на основании решения суда, вступившего в законную силу;
      </text:p>
      <text:p text:style-name="P5">его смерти.</text:p>
      <text:p text:style-name="P5"/>
      <text:p text:style-name="P5">5. ОРГАНИЗАЦИЯ ДЕЯТЕЛЬНОСТИ ОБЩЕСТВЕННОГО СОВЕТА</text:p>
      <text:p text:style-name="P5">5.1. Первое заседание Общественного совета до избрания председателя Общественного совета открывается и ведется министром без права решающего голоса.</text:p>
      <text:p text:style-name="P5">5.2. Заседания Общественного совета проводятся по мере необходимости и считаются правомочными, если на них присутствует не менее половины от общего числа его членов.</text:p>
      <text:p text:style-name="P5">Дату, время и место проведения заседаний Общественного совета определяет министерство.</text:p>
      <text:p text:style-name="P5">Повестка дня заседания Общественного совета формируется министерством.</text:p>
      <text:p text:style-name="P5">Дата, время, место и повестка дня заседания Общественного совета не позднее чем за неделю до заседания секретарем Общественного совета доводится до сведения его членов.</text:p>
      <text:p text:style-name="P5">Присутствие на заседании Общественного совета иных лиц, кроме членов Общественного совета, допускается с разрешения председателя Общественного совета. Общественный совет вправе приглашать на свои заседания должностных лиц министерства, иных органов государственной власти и органов местного самоуправления, граждан.</text:p>
      <text:p text:style-name="P5">5.3. Председатель Общественного совета:</text:p>
      <text:p text:style-name="P5">утверждает повестку заседания Общественного совета;</text:p>
      <text:p text:style-name="P5">проводит заседания Общественного совета;</text:p>
      <text:p text:style-name="P5">распределяет обязанности между членами Общественного совета;</text:p>
      <text:p text:style-name="P5">подписывает протоколы заседаний и иные документы, подготовленные Общественным советом;</text:p>
      <text:p text:style-name="P5">пользуется правами члена Общественного совета наравне с другими членами.</text:p>
      <text:p text:style-name="P5">В случае отсутствия председателя Общественного совета его полномочия осуществляет заместитель председателя Общественного совета.</text:p>
      <text:p text:style-name="P5">5.4. Члены Общественного совета имеют право:</text:p>
      <text:p text:style-name="P5">участвовать в работе Общественного совета;</text:p>
      <text:p text:style-name="P5">требовать проведения внепланового заседания Общественного совета;</text:p>
      <text:p text:style-name="P5">вносить предложения по формированию повестки заседаний;</text:p>
      <text:p text:style-name="P5">выступать с докладами на заседаниях Общественного совета;</text:p>
      <text:p text:style-name="P5">участвовать в обсуждении вопросов, включенных в повестку заседания Общественного совета, вносить по ним предложения;</text:p>
      <text:p text:style-name="P5">знакомиться с документами и материалами по вопросам, вынесенным на обсуждение Общественного совета, на стадии их подготовки, вносить свои предложения;</text:p>
      <text:p text:style-name="P5">в случае несогласия с принятым решением подготовить особое мнение по рассматриваемому вопросу в письменной форме, которое приобщается к соответствующему протоколу заседания, о чем в протоколе заседания делается пометка.</text:p>
      <text:p text:style-name="P5">
        <text:soft-page-break/>
        5.5. Решения принимаются простым большинством голосов членов Общественного совета, как присутствующих на заседании, так и отсутствующих, выразивших свое мнение в письменной форме и представивших его на заседание.
      </text:p>
      <text:p text:style-name="P5">Каждый член Общественного совета имеет один голос. При равенстве голосов принятым считается решение, за которое проголосовал председательствующий на заседании Общественного совета.</text:p>
      <text:p text:style-name="P5">5.6. Решения Общественного совета оформляются протоколом заседания Общественного совета и носят рекомендательный характер. Протокол подписывается председателем или его заместителем, председательствовавшим на заседании, и секретарем Общественного совета. Оригинал протокола хранится секретарем Общественного совета.</text:p>
      <text:p text:style-name="P5">5.7. Копии протоколов заседаний (выписки из протоколов заседаний) направляются секретарем Общественного совета членам Общественного совета, ответственным за выполнение решений, а также по поручению председателя Общественного совета иным лицам и организациям в течение 5 рабочих дней со дня заседания.</text:p>
      <text:p text:style-name="P5">5.8. Материально-техническое обеспечение деятельности Общественного совета осуществляет министерство.</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2009-04-16T11:32:02.64</meta:creation-date>
    <meta:editing-duration>PT4M13S</meta:editing-duration>
    <meta:editing-cycles>5</meta:editing-cycles>
    <meta:generator>LibreOffice/5.2.0.4$Windows_x86 LibreOffice_project/066b007f5ebcc236395c7d282ba488bca6720265</meta:generator>
    <dc:date>2016-09-14T20:02:30.281000000</dc:date>
    <meta:document-statistic meta:table-count="0" meta:image-count="0" meta:object-count="0" meta:page-count="4" meta:paragraph-count="71" meta:word-count="914" meta:character-count="7718" meta:non-whitespace-character-count="6870"/>
    <meta:user-defined meta:name="Info 1"/>
    <meta:user-defined meta:name="Info 2"/>
    <meta:user-defined meta:name="Info 3"/>
    <meta:user-defined meta:name="Info 4"/>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159</config:config-item>
      <config:config-item config:name="ViewAreaLeft" config:type="long">0</config:config-item>
      <config:config-item config:name="ViewAreaWidth" config:type="long">49082</config:config-item>
      <config:config-item config:name="ViewAreaHeight" config:type="long">22915</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11453</config:config-item>
          <config:config-item config:name="ViewTop" config:type="long">10453</config:config-item>
          <config:config-item config:name="VisibleLeft" config:type="long">0</config:config-item>
          <config:config-item config:name="VisibleTop" config:type="long">159</config:config-item>
          <config:config-item config:name="VisibleRight" config:type="long">49080</config:config-item>
          <config:config-item config:name="VisibleBottom" config:type="long">23072</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false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SaveGlobalDocumentLinks" config:type="boolean">false</config:config-item>
      <config:config-item config:name="SurroundTextWrapSmall" config:type="boolean">false</config:config-item>
      <config:config-item config:name="SmallCapsPercentage66" config:type="boolean">true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false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false</config:config-item>
      <config:config-item config:name="DoNotJustifyLinesWithManualBreak" config:type="boolean">false</config:config-item>
      <config:config-item config:name="EmbedFonts" config:type="boolean">false</config:config-item>
      <config:config-item config:name="TableRowKeep" config:type="boolean">false</config:config-item>
      <config:config-item config:name="TabsRelativeToIndent" config:type="boolean">true</config:config-item>
      <config:config-item config:name="IgnoreTabsAndBlanksForLineCalculation" config:type="boolean">false</config:config-item>
      <config:config-item config:name="RsidRoot" config:type="int">98601</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262765</config:config-item>
      <config:config-item config:name="ApplyParagraphMarkFormatToNumbering" config:type="boolean">false</config:config-item>
      <config:config-item config:name="MathBaselineAlignment" config:type="boolean">false</config:config-item>
      <config:config-item config:name="InvertBorderSpacing" config:type="boolean">false</config:config-item>
      <config:config-item config:name="PropLineSpacingShrinksFirstLine" config:type="boolean">false</config:config-item>
      <config:config-item config:name="CollapseEmptyCellPara" config:type="boolean">true</config:config-item>
      <config:config-item config:name="TabOverflow" config:type="boolean">false</config:config-item>
      <config:config-item config:name="StylesNoDefault" config:type="boolean">false</config:config-item>
      <config:config-item config:name="ClippedPictures" config:type="boolean">false</config:config-item>
      <config:config-item config:name="TabOverMargin" config:type="boolean">false</config:config-item>
      <config:config-item config:name="SubtractFlysAnchoredAtFlys" config:type="boolean">true</config:config-item>
      <config:config-item config:name="InBrowseMode"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true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Tahoma1" svg:font-family="Tahoma"/>
    <style:font-face style:name="Verdana" svg:font-family="Verdana, Calibri, Arial"/>
    <style:font-face style:name="Liberation Serif" svg:font-family="'Liberation Serif'"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Andale Sans UI" svg:font-family="'Andale Sans UI'" style:font-family-generic="system" style:font-pitch="variable"/>
    <style:font-face style:name="Segoe UI" svg:font-family="'Segoe UI'" style:font-family-generic="system" style:font-pitch="variable"/>
    <style:font-face style:name="Tahoma" svg:font-family="Tahoma" style:font-family-generic="system" style:font-pitch="variable"/>
  </office:font-face-decls>
  <office:styles>
    <style:default-style style:family="graphic">
      <style:graphic-properties svg:stroke-color="#000000" draw:fill-color="#99ccf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Times New Roman" fo:font-size="12pt" fo:language="en" fo:country="US" style:letter-kerning="true" style:font-name-asian="Andale Sans UI" style:font-size-asian="12pt" style:language-asian="en" style:country-asian="US" style:font-name-complex="Tahoma" style:font-size-complex="12pt" style:language-complex="en" style:country-complex="US"/>
    </style:default-style>
    <style:default-style style:family="paragraph">
      <style:paragraph-properties fo:hyphenation-ladder-count="no-limit" style:text-autospace="ideograph-alpha" style:punctuation-wrap="hanging" style:line-break="strict" style:tab-stop-distance="1.245cm" style:writing-mode="page"/>
      <style:text-properties style:use-window-font-color="true" style:font-name="Times New Roman" fo:font-size="12pt" fo:language="en" fo:country="US" style:letter-kerning="true" style:font-name-asian="Andale Sans UI" style:font-size-asian="12pt" style:language-asian="en" style:country-asian="US" style:font-name-complex="Tahoma" style:font-size-complex="12pt" style:language-complex="en" style:country-complex="US"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text-properties fo:language="zxx" fo:country="none" style:language-asian="zxx" style:country-asian="none" style:language-complex="zxx" style:country-complex="none"/>
    </style:style>
    <style:style style:name="Heading" style:family="paragraph" style:parent-style-name="Standard" style:next-style-name="Text_20_body" style:class="text">
      <style:paragraph-properties fo:margin-top="0.423cm" fo:margin-bottom="0.212cm" loext:contextual-spacing="false" fo:keep-with-next="always"/>
      <style:text-properties style:font-name="Arial" fo:font-family="Arial" style:font-family-generic="swiss" style:font-pitch="variable" fo:font-size="14pt" style:font-name-asian="Andale Sans UI" style:font-family-asian="'Andale Sans UI'" style:font-family-generic-asian="system" style:font-pitch-asian="variable" style:font-size-asian="14pt" style:font-name-complex="Tahoma" style:font-family-complex="Tahoma"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12cm" loext:contextual-spacing="false"/>
    </style:style>
    <style:style style:name="List" style:family="paragraph" style:parent-style-name="Text_20_body" style:class="list">
      <style:text-properties style:font-name-complex="Tahoma1" style:font-family-complex="Tahoma"/>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Tahoma1" style:font-family-complex="Tahoma" style:font-size-complex="12pt" style:font-style-complex="italic"/>
    </style:style>
    <style:style style:name="Index" style:family="paragraph" style:parent-style-name="Standard" style:class="index">
      <style:paragraph-properties text:number-lines="false" text:line-number="0"/>
      <style:text-properties style:font-name-complex="Tahoma1" style:font-family-complex="Tahoma"/>
    </style:style>
    <style:style style:name="Heading_20_3" style:display-name="Heading 3" style:family="paragraph" style:parent-style-name="Heading" style:next-style-name="Text_20_body" style:default-outline-level="3" style:list-style-name="" style:class="text">
      <style:paragraph-properties fo:margin-top="0.247cm" fo:margin-bottom="0.212cm" loext:contextual-spacing="false"/>
      <style:text-properties style:font-name="Liberation Serif" fo:font-family="'Liberation Serif'" style:font-family-generic="roman" style:font-pitch="variable" fo:font-size="14pt" fo:font-weight="bold" style:font-name-asian="Segoe UI" style:font-family-asian="'Segoe UI'" style:font-family-generic-asian="system" style:font-pitch-asian="variable" style:font-size-asian="14pt" style:font-weight-asian="bold" style:font-name-complex="Tahoma" style:font-family-complex="Tahoma" style:font-family-generic-complex="system" style:font-pitch-complex="variable" style:font-size-complex="14pt" style:font-weight-complex="bold"/>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cm" fo:margin-bottom="2cm" fo:margin-left="2cm" fo:margin-right="2cm" style:writing-mode="lr-tb" style:footnote-max-height="0cm">
        <style:footnote-sep style:width="0.018cm" style:distance-before-sep="0.101cm" style:distance-after-sep="0.101cm" style:line-style="none" style:adjustment="left" style:rel-width="25%" style:color="#000000"/>
      </style:page-layout-properties>
      <style:header-style/>
      <style:footer-style/>
    </style:page-layout>
  </office:automatic-styles>
  <office:master-styles>
    <style:master-page style:name="Standard" style:page-layout-name="Mpm1"/>
  </office:master-styles>
</office:document-styles>
</file>