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Министерством культуры Республики Хакасия проведен конкурс на замещение вакантных должностей государственной гражданской службы советника отдела-инспекции по охране объектов культурного наследия и советника отдела современного искусства.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результате оценки кандидатов на основании представленных ими документов об образовании, осуществлении трудовой деятельности, а также по результатам конкурсных испытаний победителями конкурса на должность советника отдела-инспекции по охране объектов культурного наследия признана Рудских Дарья Владимировна, на должность советника отдела современного искусства – Федорова Наталья Владимировна.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кадровый резерв Министерства культуры Республики Хакасия для последующего замещения вакантных должностей по должность советника отдела-инспекции по охране объектов культурного наследия включена Неделина Татьяна Николаевна, на должность советника отдела современного искусства включена Смыченко Елена Викторовна.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104</Words>
  <Characters>843</Characters>
  <CharactersWithSpaces>945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2016-09-14T03:00:08Z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