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FC" w:rsidRDefault="005936FC" w:rsidP="005936FC">
      <w:pPr>
        <w:spacing w:after="0" w:line="240" w:lineRule="auto"/>
        <w:ind w:right="4252"/>
        <w:jc w:val="both"/>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sz w:val="26"/>
          <w:szCs w:val="26"/>
          <w:lang w:eastAsia="ru-RU"/>
        </w:rPr>
        <w:t>ПОСТАНОВЛЕНИЕ</w:t>
      </w:r>
    </w:p>
    <w:p w:rsidR="005936FC" w:rsidRDefault="005936FC" w:rsidP="005936FC">
      <w:pPr>
        <w:spacing w:after="0" w:line="240" w:lineRule="auto"/>
        <w:ind w:right="425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Правительства Республики Хакасия </w:t>
      </w:r>
    </w:p>
    <w:p w:rsidR="005936FC" w:rsidRPr="005936FC" w:rsidRDefault="005936FC" w:rsidP="005936FC">
      <w:pPr>
        <w:spacing w:after="0" w:line="240" w:lineRule="auto"/>
        <w:ind w:right="425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27.10.2015 № 558</w:t>
      </w:r>
    </w:p>
    <w:p w:rsidR="005936FC" w:rsidRPr="005936FC" w:rsidRDefault="005936FC" w:rsidP="005936FC">
      <w:pPr>
        <w:spacing w:after="0" w:line="240" w:lineRule="auto"/>
        <w:ind w:right="4252"/>
        <w:jc w:val="both"/>
        <w:rPr>
          <w:rFonts w:ascii="Times New Roman" w:eastAsia="Times New Roman" w:hAnsi="Times New Roman" w:cs="Times New Roman"/>
          <w:sz w:val="26"/>
          <w:szCs w:val="26"/>
          <w:lang w:eastAsia="ru-RU"/>
        </w:rPr>
      </w:pPr>
    </w:p>
    <w:p w:rsidR="005936FC" w:rsidRPr="005936FC" w:rsidRDefault="005936FC" w:rsidP="005936FC">
      <w:pPr>
        <w:spacing w:after="0" w:line="240" w:lineRule="auto"/>
        <w:ind w:right="4252"/>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Об утверждении государственной программы Республики Хакасия «Культура Республики Хакасия (2016</w:t>
      </w:r>
      <w:r w:rsidRPr="005936FC">
        <w:rPr>
          <w:rFonts w:ascii="Times New Roman" w:eastAsia="Times New Roman" w:hAnsi="Times New Roman" w:cs="Times New Roman"/>
          <w:sz w:val="26"/>
          <w:szCs w:val="26"/>
          <w:lang w:eastAsia="ru-RU"/>
        </w:rPr>
        <w:sym w:font="Symbol" w:char="002D"/>
      </w:r>
      <w:r w:rsidRPr="005936FC">
        <w:rPr>
          <w:rFonts w:ascii="Times New Roman" w:eastAsia="Times New Roman" w:hAnsi="Times New Roman" w:cs="Times New Roman"/>
          <w:sz w:val="26"/>
          <w:szCs w:val="26"/>
          <w:lang w:eastAsia="ru-RU"/>
        </w:rPr>
        <w:t xml:space="preserve">2020 годы)» </w:t>
      </w:r>
    </w:p>
    <w:p w:rsidR="005936FC" w:rsidRPr="005936FC" w:rsidRDefault="005936FC" w:rsidP="005936FC">
      <w:pPr>
        <w:spacing w:after="0" w:line="240" w:lineRule="auto"/>
        <w:jc w:val="both"/>
        <w:rPr>
          <w:rFonts w:ascii="Times New Roman" w:eastAsia="Times New Roman" w:hAnsi="Times New Roman" w:cs="Times New Roman"/>
          <w:sz w:val="26"/>
          <w:szCs w:val="26"/>
          <w:highlight w:val="yellow"/>
          <w:lang w:eastAsia="ru-RU"/>
        </w:rPr>
      </w:pPr>
    </w:p>
    <w:p w:rsidR="005936FC" w:rsidRPr="005936FC" w:rsidRDefault="005936FC" w:rsidP="005936FC">
      <w:pPr>
        <w:spacing w:after="0" w:line="240" w:lineRule="auto"/>
        <w:ind w:firstLine="708"/>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В соответствии со статьей 179 Бюджетного кодекса Российской Федерации,  постановлениями Правительства Республики Хакасия от 23.04.2013 № 221 </w:t>
      </w:r>
      <w:r w:rsidRPr="005936FC">
        <w:rPr>
          <w:rFonts w:ascii="Times New Roman" w:eastAsia="Times New Roman" w:hAnsi="Times New Roman" w:cs="Times New Roman"/>
          <w:sz w:val="26"/>
          <w:szCs w:val="26"/>
          <w:lang w:eastAsia="ru-RU"/>
        </w:rPr>
        <w:br/>
        <w:t xml:space="preserve">«Об утверждении Порядка разработки, утверждения, реализации и оценки эффективности государственных программ Республики Хакасия» </w:t>
      </w:r>
      <w:r w:rsidRPr="005936FC">
        <w:rPr>
          <w:rFonts w:ascii="Times New Roman" w:eastAsia="Times New Roman" w:hAnsi="Times New Roman" w:cs="Times New Roman"/>
          <w:sz w:val="26"/>
          <w:szCs w:val="26"/>
          <w:lang w:eastAsia="ru-RU"/>
        </w:rPr>
        <w:br/>
        <w:t>(с последующими изменениями), от 07.06.2013 № 310 «Об утверждении Перечня государственных программ Республики Хакасия» (с последующими изменениями), Правительство Республики Хакасия ПОСТАНОВЛЯЕТ:</w:t>
      </w:r>
    </w:p>
    <w:p w:rsidR="005936FC" w:rsidRPr="005936FC" w:rsidRDefault="005936FC" w:rsidP="005936FC">
      <w:pPr>
        <w:spacing w:after="0" w:line="240" w:lineRule="auto"/>
        <w:ind w:firstLine="709"/>
        <w:contextualSpacing/>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Утвердить прилагаемую государственную программу Республики Хакасия «Культура Республики Хакасия (2016</w:t>
      </w:r>
      <w:r w:rsidRPr="005936FC">
        <w:rPr>
          <w:rFonts w:ascii="Times New Roman" w:eastAsia="Times New Roman" w:hAnsi="Times New Roman" w:cs="Times New Roman"/>
          <w:sz w:val="26"/>
          <w:szCs w:val="26"/>
          <w:lang w:eastAsia="ru-RU"/>
        </w:rPr>
        <w:sym w:font="Symbol" w:char="002D"/>
      </w:r>
      <w:r w:rsidRPr="005936FC">
        <w:rPr>
          <w:rFonts w:ascii="Times New Roman" w:eastAsia="Times New Roman" w:hAnsi="Times New Roman" w:cs="Times New Roman"/>
          <w:sz w:val="26"/>
          <w:szCs w:val="26"/>
          <w:lang w:eastAsia="ru-RU"/>
        </w:rPr>
        <w:t xml:space="preserve">2020 годы)». </w:t>
      </w:r>
    </w:p>
    <w:p w:rsidR="005936FC" w:rsidRPr="005936FC" w:rsidRDefault="005936FC" w:rsidP="005936FC">
      <w:pPr>
        <w:spacing w:after="0" w:line="240" w:lineRule="auto"/>
        <w:jc w:val="right"/>
        <w:rPr>
          <w:rFonts w:ascii="Times New Roman" w:eastAsia="Calibri" w:hAnsi="Times New Roman" w:cs="Times New Roman"/>
          <w:b/>
          <w:sz w:val="24"/>
          <w:szCs w:val="24"/>
        </w:rPr>
      </w:pPr>
    </w:p>
    <w:p w:rsidR="005936FC" w:rsidRPr="005936FC" w:rsidRDefault="005936FC" w:rsidP="005936FC">
      <w:pPr>
        <w:spacing w:after="0" w:line="240" w:lineRule="auto"/>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 xml:space="preserve">Исполняющий обязанности Главы </w:t>
      </w:r>
    </w:p>
    <w:p w:rsidR="005936FC" w:rsidRPr="005936FC" w:rsidRDefault="005936FC" w:rsidP="005936FC">
      <w:pPr>
        <w:spacing w:after="0" w:line="240" w:lineRule="auto"/>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 xml:space="preserve">Республики Хакасия – Председателя  </w:t>
      </w:r>
    </w:p>
    <w:p w:rsidR="005936FC" w:rsidRPr="005936FC" w:rsidRDefault="005936FC" w:rsidP="005936FC">
      <w:pPr>
        <w:spacing w:after="0" w:line="240" w:lineRule="auto"/>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Правительства Республики Хакасия                                                               О. Нам</w:t>
      </w:r>
    </w:p>
    <w:p w:rsidR="00DA2B75" w:rsidRDefault="00DA2B75"/>
    <w:p w:rsidR="005936FC" w:rsidRPr="005936FC" w:rsidRDefault="005936FC" w:rsidP="005936FC">
      <w:pPr>
        <w:spacing w:after="0" w:line="240" w:lineRule="auto"/>
        <w:ind w:firstLine="5670"/>
        <w:contextualSpacing/>
        <w:jc w:val="right"/>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Приложение</w:t>
      </w:r>
    </w:p>
    <w:p w:rsidR="005936FC" w:rsidRPr="005936FC" w:rsidRDefault="005936FC" w:rsidP="005936FC">
      <w:pPr>
        <w:autoSpaceDE w:val="0"/>
        <w:autoSpaceDN w:val="0"/>
        <w:adjustRightInd w:val="0"/>
        <w:spacing w:after="0" w:line="240" w:lineRule="auto"/>
        <w:ind w:firstLine="5670"/>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 xml:space="preserve">УТВЕРЖДЕНА </w:t>
      </w:r>
    </w:p>
    <w:p w:rsidR="005936FC" w:rsidRPr="005936FC" w:rsidRDefault="005936FC" w:rsidP="005936FC">
      <w:pPr>
        <w:autoSpaceDE w:val="0"/>
        <w:autoSpaceDN w:val="0"/>
        <w:adjustRightInd w:val="0"/>
        <w:spacing w:after="0" w:line="240" w:lineRule="auto"/>
        <w:ind w:firstLine="5670"/>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 xml:space="preserve">постановлением Правительства </w:t>
      </w:r>
    </w:p>
    <w:p w:rsidR="005936FC" w:rsidRPr="005936FC" w:rsidRDefault="005936FC" w:rsidP="005936FC">
      <w:pPr>
        <w:autoSpaceDE w:val="0"/>
        <w:autoSpaceDN w:val="0"/>
        <w:adjustRightInd w:val="0"/>
        <w:spacing w:after="0" w:line="240" w:lineRule="auto"/>
        <w:ind w:firstLine="5670"/>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 xml:space="preserve">Республики Хакасия </w:t>
      </w:r>
    </w:p>
    <w:p w:rsidR="005936FC" w:rsidRPr="005936FC" w:rsidRDefault="005936FC" w:rsidP="005936FC">
      <w:pPr>
        <w:autoSpaceDE w:val="0"/>
        <w:autoSpaceDN w:val="0"/>
        <w:adjustRightInd w:val="0"/>
        <w:spacing w:after="0" w:line="240" w:lineRule="auto"/>
        <w:ind w:firstLine="5670"/>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 xml:space="preserve">от </w:t>
      </w:r>
      <w:r>
        <w:rPr>
          <w:rFonts w:ascii="Times New Roman" w:eastAsia="Calibri" w:hAnsi="Times New Roman" w:cs="Times New Roman"/>
          <w:bCs/>
          <w:sz w:val="26"/>
          <w:szCs w:val="26"/>
          <w:lang w:eastAsia="ru-RU"/>
        </w:rPr>
        <w:t>27.10.</w:t>
      </w:r>
      <w:r w:rsidRPr="005936FC">
        <w:rPr>
          <w:rFonts w:ascii="Times New Roman" w:eastAsia="Calibri" w:hAnsi="Times New Roman" w:cs="Times New Roman"/>
          <w:bCs/>
          <w:sz w:val="26"/>
          <w:szCs w:val="26"/>
          <w:lang w:eastAsia="ru-RU"/>
        </w:rPr>
        <w:t>2015 №</w:t>
      </w:r>
      <w:r>
        <w:rPr>
          <w:rFonts w:ascii="Times New Roman" w:eastAsia="Calibri" w:hAnsi="Times New Roman" w:cs="Times New Roman"/>
          <w:bCs/>
          <w:sz w:val="26"/>
          <w:szCs w:val="26"/>
          <w:lang w:eastAsia="ru-RU"/>
        </w:rPr>
        <w:t xml:space="preserve"> 558</w:t>
      </w:r>
      <w:r w:rsidRPr="005936FC">
        <w:rPr>
          <w:rFonts w:ascii="Times New Roman" w:eastAsia="Calibri" w:hAnsi="Times New Roman" w:cs="Times New Roman"/>
          <w:bCs/>
          <w:sz w:val="26"/>
          <w:szCs w:val="26"/>
          <w:lang w:eastAsia="ru-RU"/>
        </w:rPr>
        <w:t xml:space="preserve"> </w:t>
      </w:r>
    </w:p>
    <w:p w:rsidR="005936FC" w:rsidRPr="005936FC" w:rsidRDefault="005936FC" w:rsidP="005936FC">
      <w:pPr>
        <w:autoSpaceDE w:val="0"/>
        <w:autoSpaceDN w:val="0"/>
        <w:adjustRightInd w:val="0"/>
        <w:spacing w:after="0" w:line="240" w:lineRule="auto"/>
        <w:jc w:val="center"/>
        <w:rPr>
          <w:rFonts w:ascii="Times New Roman" w:eastAsia="Calibri" w:hAnsi="Times New Roman" w:cs="Times New Roman"/>
          <w:bCs/>
          <w:sz w:val="26"/>
          <w:szCs w:val="26"/>
          <w:lang w:eastAsia="ru-RU"/>
        </w:rPr>
      </w:pPr>
    </w:p>
    <w:p w:rsidR="005936FC" w:rsidRPr="005936FC" w:rsidRDefault="005936FC" w:rsidP="005936FC">
      <w:pPr>
        <w:autoSpaceDE w:val="0"/>
        <w:autoSpaceDN w:val="0"/>
        <w:adjustRightInd w:val="0"/>
        <w:spacing w:after="0" w:line="240" w:lineRule="auto"/>
        <w:jc w:val="center"/>
        <w:rPr>
          <w:rFonts w:ascii="Times New Roman" w:eastAsia="Calibri" w:hAnsi="Times New Roman" w:cs="Times New Roman"/>
          <w:bCs/>
          <w:sz w:val="26"/>
          <w:szCs w:val="26"/>
          <w:lang w:eastAsia="ru-RU"/>
        </w:rPr>
      </w:pPr>
    </w:p>
    <w:p w:rsidR="005936FC" w:rsidRPr="005936FC" w:rsidRDefault="005936FC" w:rsidP="005936FC">
      <w:pPr>
        <w:autoSpaceDE w:val="0"/>
        <w:autoSpaceDN w:val="0"/>
        <w:adjustRightInd w:val="0"/>
        <w:spacing w:after="0" w:line="240" w:lineRule="auto"/>
        <w:jc w:val="center"/>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ГОСУДАРСТВЕННАЯ ПРОГРАММА РЕСПУБЛИКИ ХАКАСИЯ</w:t>
      </w:r>
    </w:p>
    <w:p w:rsidR="005936FC" w:rsidRPr="005936FC" w:rsidRDefault="005936FC" w:rsidP="005936FC">
      <w:pPr>
        <w:autoSpaceDE w:val="0"/>
        <w:autoSpaceDN w:val="0"/>
        <w:adjustRightInd w:val="0"/>
        <w:spacing w:after="0" w:line="240" w:lineRule="auto"/>
        <w:jc w:val="center"/>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«Культура Республики Хакасия (2016–2020 годы)»</w:t>
      </w:r>
    </w:p>
    <w:p w:rsidR="005936FC" w:rsidRPr="005936FC" w:rsidRDefault="005936FC" w:rsidP="005936FC">
      <w:pPr>
        <w:autoSpaceDE w:val="0"/>
        <w:autoSpaceDN w:val="0"/>
        <w:adjustRightInd w:val="0"/>
        <w:spacing w:after="0" w:line="240" w:lineRule="auto"/>
        <w:jc w:val="center"/>
        <w:rPr>
          <w:rFonts w:ascii="Times New Roman" w:eastAsia="Calibri" w:hAnsi="Times New Roman" w:cs="Times New Roman"/>
          <w:sz w:val="26"/>
          <w:szCs w:val="26"/>
          <w:lang w:eastAsia="ru-RU"/>
        </w:rPr>
      </w:pPr>
    </w:p>
    <w:p w:rsidR="005936FC" w:rsidRPr="005936FC" w:rsidRDefault="005936FC" w:rsidP="005936FC">
      <w:pPr>
        <w:autoSpaceDE w:val="0"/>
        <w:autoSpaceDN w:val="0"/>
        <w:adjustRightInd w:val="0"/>
        <w:spacing w:after="0" w:line="240" w:lineRule="auto"/>
        <w:jc w:val="center"/>
        <w:outlineLvl w:val="1"/>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ПАСПОРТ</w:t>
      </w:r>
    </w:p>
    <w:p w:rsidR="005936FC" w:rsidRPr="005936FC" w:rsidRDefault="005936FC" w:rsidP="005936F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государственной программы Республики Хакасия</w:t>
      </w:r>
    </w:p>
    <w:p w:rsidR="005936FC" w:rsidRPr="005936FC" w:rsidRDefault="005936FC" w:rsidP="005936F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«Культура Республики Хакасия (2016</w:t>
      </w:r>
      <w:r w:rsidRPr="005936FC">
        <w:rPr>
          <w:rFonts w:ascii="Times New Roman" w:eastAsia="Calibri" w:hAnsi="Times New Roman" w:cs="Times New Roman"/>
          <w:bCs/>
          <w:sz w:val="26"/>
          <w:szCs w:val="26"/>
          <w:lang w:eastAsia="ru-RU"/>
        </w:rPr>
        <w:t>–</w:t>
      </w:r>
      <w:r w:rsidRPr="005936FC">
        <w:rPr>
          <w:rFonts w:ascii="Times New Roman" w:eastAsia="Calibri" w:hAnsi="Times New Roman" w:cs="Times New Roman"/>
          <w:sz w:val="26"/>
          <w:szCs w:val="26"/>
          <w:lang w:eastAsia="ru-RU"/>
        </w:rPr>
        <w:t>2020 годы)»</w:t>
      </w:r>
    </w:p>
    <w:p w:rsidR="005936FC" w:rsidRPr="005936FC" w:rsidRDefault="005936FC" w:rsidP="005936F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 </w:t>
      </w:r>
    </w:p>
    <w:tbl>
      <w:tblPr>
        <w:tblW w:w="9606" w:type="dxa"/>
        <w:tblLook w:val="01E0" w:firstRow="1" w:lastRow="1" w:firstColumn="1" w:lastColumn="1" w:noHBand="0" w:noVBand="0"/>
      </w:tblPr>
      <w:tblGrid>
        <w:gridCol w:w="2234"/>
        <w:gridCol w:w="359"/>
        <w:gridCol w:w="21"/>
        <w:gridCol w:w="11"/>
        <w:gridCol w:w="6981"/>
      </w:tblGrid>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Ответственный исполнитель</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c>
          <w:tcPr>
            <w:tcW w:w="372" w:type="dxa"/>
            <w:gridSpan w:val="3"/>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bCs/>
                <w:sz w:val="26"/>
                <w:szCs w:val="26"/>
                <w:lang w:eastAsia="ru-RU"/>
              </w:rPr>
              <w:t>–</w:t>
            </w:r>
          </w:p>
        </w:tc>
        <w:tc>
          <w:tcPr>
            <w:tcW w:w="6999"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Министерство культуры Республики Хакасия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Соисполнитель</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c>
          <w:tcPr>
            <w:tcW w:w="372" w:type="dxa"/>
            <w:gridSpan w:val="3"/>
          </w:tcPr>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bCs/>
                <w:sz w:val="26"/>
                <w:szCs w:val="26"/>
                <w:lang w:eastAsia="ru-RU"/>
              </w:rPr>
              <w:t>–</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c>
          <w:tcPr>
            <w:tcW w:w="6999"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Министерство строительства и жилищно-коммунального хозяйства Республики Хакасия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Подпрограммы</w:t>
            </w:r>
          </w:p>
        </w:tc>
        <w:tc>
          <w:tcPr>
            <w:tcW w:w="372" w:type="dxa"/>
            <w:gridSpan w:val="3"/>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bCs/>
                <w:sz w:val="26"/>
                <w:szCs w:val="26"/>
                <w:lang w:eastAsia="ru-RU"/>
              </w:rPr>
              <w:t>–</w:t>
            </w:r>
          </w:p>
        </w:tc>
        <w:tc>
          <w:tcPr>
            <w:tcW w:w="6999" w:type="dxa"/>
          </w:tcPr>
          <w:p w:rsidR="005936FC" w:rsidRPr="005936FC" w:rsidRDefault="005936FC" w:rsidP="005936FC">
            <w:pPr>
              <w:tabs>
                <w:tab w:val="left" w:pos="0"/>
              </w:tabs>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подпрограмма 1 «Развитие культурного потенциала Республики Хакасия»;</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подпрограмма 2 «Наследие»;</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подпрограмма 3 «Искусство»</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Цель</w:t>
            </w:r>
          </w:p>
        </w:tc>
        <w:tc>
          <w:tcPr>
            <w:tcW w:w="361" w:type="dxa"/>
            <w:gridSpan w:val="2"/>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bCs/>
                <w:sz w:val="26"/>
                <w:szCs w:val="26"/>
                <w:lang w:eastAsia="ru-RU"/>
              </w:rPr>
              <w:t>–</w:t>
            </w:r>
          </w:p>
        </w:tc>
        <w:tc>
          <w:tcPr>
            <w:tcW w:w="7010" w:type="dxa"/>
            <w:gridSpan w:val="2"/>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создание благоприятных условий для творческого развития личности, повышения доступности и качества культурных благ для населения, сохранения материального и нематериального культурного наследия Республики Хакасия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Задачи</w:t>
            </w:r>
          </w:p>
        </w:tc>
        <w:tc>
          <w:tcPr>
            <w:tcW w:w="361" w:type="dxa"/>
            <w:gridSpan w:val="2"/>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bCs/>
                <w:sz w:val="26"/>
                <w:szCs w:val="26"/>
                <w:lang w:eastAsia="ru-RU"/>
              </w:rPr>
              <w:t>–</w:t>
            </w:r>
          </w:p>
        </w:tc>
        <w:tc>
          <w:tcPr>
            <w:tcW w:w="7010" w:type="dxa"/>
            <w:gridSpan w:val="2"/>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создание условий для повышения качества и разнообразия услуг, предоставляемых в сфере культуры и искусства;</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создание условий для обеспечения доступа населения к культурным ценностям, государственная охрана и популяризация объектов культурного наследия;</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создание условий для развития профессионального искусства, поддержка одаренных детей и талантливой молодежи, развитие культурно-досуговой</w:t>
            </w:r>
            <w:r w:rsidRPr="005936FC">
              <w:rPr>
                <w:rFonts w:ascii="Times New Roman" w:eastAsia="Calibri" w:hAnsi="Times New Roman" w:cs="Times New Roman"/>
                <w:b/>
                <w:sz w:val="24"/>
                <w:szCs w:val="24"/>
              </w:rPr>
              <w:t xml:space="preserve"> </w:t>
            </w:r>
            <w:r w:rsidRPr="005936FC">
              <w:rPr>
                <w:rFonts w:ascii="Times New Roman" w:eastAsia="Calibri" w:hAnsi="Times New Roman" w:cs="Times New Roman"/>
                <w:sz w:val="26"/>
                <w:szCs w:val="26"/>
                <w:lang w:eastAsia="ru-RU"/>
              </w:rPr>
              <w:t>деятельности и традиционной культуры народов Республики Хакасия</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Целевые показатели </w:t>
            </w:r>
          </w:p>
          <w:p w:rsidR="005936FC" w:rsidRPr="005936FC" w:rsidRDefault="005936FC" w:rsidP="005936FC">
            <w:pPr>
              <w:spacing w:after="0" w:line="240" w:lineRule="auto"/>
              <w:jc w:val="both"/>
              <w:rPr>
                <w:rFonts w:ascii="Times New Roman" w:eastAsia="Calibri" w:hAnsi="Times New Roman" w:cs="Times New Roman"/>
                <w:sz w:val="26"/>
                <w:szCs w:val="26"/>
                <w:highlight w:val="yellow"/>
                <w:lang w:eastAsia="ru-RU"/>
              </w:rPr>
            </w:pPr>
          </w:p>
        </w:tc>
        <w:tc>
          <w:tcPr>
            <w:tcW w:w="361" w:type="dxa"/>
            <w:gridSpan w:val="2"/>
          </w:tcPr>
          <w:p w:rsidR="005936FC" w:rsidRPr="005936FC" w:rsidRDefault="005936FC" w:rsidP="005936FC">
            <w:pPr>
              <w:spacing w:after="0" w:line="240" w:lineRule="auto"/>
              <w:rPr>
                <w:rFonts w:ascii="Times New Roman" w:eastAsia="Calibri" w:hAnsi="Times New Roman" w:cs="Times New Roman"/>
                <w:sz w:val="26"/>
                <w:szCs w:val="26"/>
                <w:highlight w:val="yellow"/>
                <w:lang w:eastAsia="ru-RU"/>
              </w:rPr>
            </w:pPr>
            <w:r w:rsidRPr="005936FC">
              <w:rPr>
                <w:rFonts w:ascii="Times New Roman" w:eastAsia="Calibri" w:hAnsi="Times New Roman" w:cs="Times New Roman"/>
                <w:bCs/>
                <w:sz w:val="26"/>
                <w:szCs w:val="26"/>
                <w:lang w:eastAsia="ru-RU"/>
              </w:rPr>
              <w:t>–</w:t>
            </w:r>
          </w:p>
          <w:p w:rsidR="005936FC" w:rsidRPr="005936FC" w:rsidRDefault="005936FC" w:rsidP="005936FC">
            <w:pPr>
              <w:spacing w:after="0" w:line="240" w:lineRule="auto"/>
              <w:jc w:val="both"/>
              <w:rPr>
                <w:rFonts w:ascii="Times New Roman" w:eastAsia="Calibri" w:hAnsi="Times New Roman" w:cs="Times New Roman"/>
                <w:sz w:val="26"/>
                <w:szCs w:val="26"/>
                <w:highlight w:val="yellow"/>
                <w:lang w:eastAsia="ru-RU"/>
              </w:rPr>
            </w:pPr>
          </w:p>
        </w:tc>
        <w:tc>
          <w:tcPr>
            <w:tcW w:w="7010" w:type="dxa"/>
            <w:gridSpan w:val="2"/>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1 «Уровень удовлетворенности населения качеством предоставляемых услуг в сфере культуры (качеством культурного обслуживания)»: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67%;</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68%;</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70%;</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72%;</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74%;</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 «Доля муниципальных учреждений культуры, состояние которых является удовлетворительным, в общем количестве муниципальных учреждений культуры»: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60%;</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61%;</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62%;</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63%;</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64%;</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 «Увеличение количества новых поступлений (книг) (на 1000 человек населения)»: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w:t>
            </w:r>
            <w:r w:rsidRPr="005936FC">
              <w:rPr>
                <w:rFonts w:ascii="Times New Roman" w:eastAsia="Calibri" w:hAnsi="Times New Roman" w:cs="Times New Roman"/>
                <w:sz w:val="26"/>
                <w:szCs w:val="26"/>
              </w:rPr>
              <w:t xml:space="preserve"> 103 </w:t>
            </w:r>
            <w:r w:rsidRPr="005936FC">
              <w:rPr>
                <w:rFonts w:ascii="Times New Roman" w:eastAsia="Calibri" w:hAnsi="Times New Roman" w:cs="Times New Roman"/>
                <w:sz w:val="26"/>
                <w:szCs w:val="26"/>
                <w:lang w:eastAsia="ru-RU"/>
              </w:rPr>
              <w:t>экземпляра;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w:t>
            </w:r>
            <w:r w:rsidRPr="005936FC">
              <w:rPr>
                <w:rFonts w:ascii="Times New Roman" w:eastAsia="Calibri" w:hAnsi="Times New Roman" w:cs="Times New Roman"/>
                <w:sz w:val="26"/>
                <w:szCs w:val="26"/>
              </w:rPr>
              <w:t xml:space="preserve"> 104 </w:t>
            </w:r>
            <w:r w:rsidRPr="005936FC">
              <w:rPr>
                <w:rFonts w:ascii="Times New Roman" w:eastAsia="Calibri" w:hAnsi="Times New Roman" w:cs="Times New Roman"/>
                <w:sz w:val="26"/>
                <w:szCs w:val="26"/>
                <w:lang w:eastAsia="ru-RU"/>
              </w:rPr>
              <w:t>экземпляра;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w:t>
            </w:r>
            <w:r w:rsidRPr="005936FC">
              <w:rPr>
                <w:rFonts w:ascii="Times New Roman" w:eastAsia="Calibri" w:hAnsi="Times New Roman" w:cs="Times New Roman"/>
                <w:sz w:val="26"/>
                <w:szCs w:val="26"/>
              </w:rPr>
              <w:t xml:space="preserve"> 105 </w:t>
            </w:r>
            <w:r w:rsidRPr="005936FC">
              <w:rPr>
                <w:rFonts w:ascii="Times New Roman" w:eastAsia="Calibri" w:hAnsi="Times New Roman" w:cs="Times New Roman"/>
                <w:sz w:val="26"/>
                <w:szCs w:val="26"/>
                <w:lang w:eastAsia="ru-RU"/>
              </w:rPr>
              <w:t>экземпляров;</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w:t>
            </w:r>
            <w:r w:rsidRPr="005936FC">
              <w:rPr>
                <w:rFonts w:ascii="Times New Roman" w:eastAsia="Calibri" w:hAnsi="Times New Roman" w:cs="Times New Roman"/>
                <w:sz w:val="26"/>
                <w:szCs w:val="26"/>
              </w:rPr>
              <w:t xml:space="preserve"> 106 </w:t>
            </w:r>
            <w:r w:rsidRPr="005936FC">
              <w:rPr>
                <w:rFonts w:ascii="Times New Roman" w:eastAsia="Calibri" w:hAnsi="Times New Roman" w:cs="Times New Roman"/>
                <w:sz w:val="26"/>
                <w:szCs w:val="26"/>
                <w:lang w:eastAsia="ru-RU"/>
              </w:rPr>
              <w:t>экземпляров;</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w:t>
            </w:r>
            <w:r w:rsidRPr="005936FC">
              <w:rPr>
                <w:rFonts w:ascii="Times New Roman" w:eastAsia="Calibri" w:hAnsi="Times New Roman" w:cs="Times New Roman"/>
                <w:sz w:val="26"/>
                <w:szCs w:val="26"/>
              </w:rPr>
              <w:t xml:space="preserve"> 107 </w:t>
            </w:r>
            <w:r w:rsidRPr="005936FC">
              <w:rPr>
                <w:rFonts w:ascii="Times New Roman" w:eastAsia="Calibri" w:hAnsi="Times New Roman" w:cs="Times New Roman"/>
                <w:sz w:val="26"/>
                <w:szCs w:val="26"/>
                <w:lang w:eastAsia="ru-RU"/>
              </w:rPr>
              <w:t>экземпляров</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highlight w:val="yellow"/>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Этапы и сроки реализации </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c>
          <w:tcPr>
            <w:tcW w:w="340"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7031" w:type="dxa"/>
            <w:gridSpan w:val="3"/>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w:t>
            </w:r>
            <w:r w:rsidRPr="005936FC">
              <w:rPr>
                <w:rFonts w:ascii="Times New Roman" w:eastAsia="Calibri" w:hAnsi="Times New Roman" w:cs="Times New Roman"/>
                <w:bCs/>
                <w:sz w:val="26"/>
                <w:szCs w:val="26"/>
                <w:lang w:eastAsia="ru-RU"/>
              </w:rPr>
              <w:t>–</w:t>
            </w:r>
            <w:r w:rsidRPr="005936FC">
              <w:rPr>
                <w:rFonts w:ascii="Times New Roman" w:eastAsia="Calibri" w:hAnsi="Times New Roman" w:cs="Times New Roman"/>
                <w:sz w:val="26"/>
                <w:szCs w:val="26"/>
                <w:lang w:eastAsia="ru-RU"/>
              </w:rPr>
              <w:t>2020 годы (этапы не выделяются)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Объем бюджетных ассигнований</w:t>
            </w:r>
          </w:p>
        </w:tc>
        <w:tc>
          <w:tcPr>
            <w:tcW w:w="340" w:type="dxa"/>
          </w:tcPr>
          <w:p w:rsidR="005936FC" w:rsidRPr="005936FC" w:rsidRDefault="005936FC" w:rsidP="005936FC">
            <w:pPr>
              <w:spacing w:after="0" w:line="240" w:lineRule="auto"/>
              <w:jc w:val="right"/>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sym w:font="Symbol" w:char="F02D"/>
            </w:r>
          </w:p>
        </w:tc>
        <w:tc>
          <w:tcPr>
            <w:tcW w:w="7031" w:type="dxa"/>
            <w:gridSpan w:val="3"/>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2848871,0 тыс. рублей, в том числе республиканский бюджет Республики Хакасия (далее – республиканский бюджет) – 2847507,0 тыс. рублей, федеральный бюджет – 1364,0 тыс. рублей. Из них:</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2016 год – 915863,0 тыс. рублей, из них республиканский </w:t>
            </w:r>
            <w:r w:rsidRPr="005936FC">
              <w:rPr>
                <w:rFonts w:ascii="Times New Roman" w:eastAsia="Calibri" w:hAnsi="Times New Roman" w:cs="Times New Roman"/>
                <w:sz w:val="26"/>
                <w:szCs w:val="26"/>
                <w:lang w:eastAsia="ru-RU"/>
              </w:rPr>
              <w:lastRenderedPageBreak/>
              <w:t xml:space="preserve">бюджет – 914499,0 тыс. рублей, в том числе субсидии муниципальным образованиям Республики Хакасия – </w:t>
            </w:r>
            <w:r w:rsidRPr="005936FC">
              <w:rPr>
                <w:rFonts w:ascii="Times New Roman" w:eastAsia="Calibri" w:hAnsi="Times New Roman" w:cs="Times New Roman"/>
                <w:sz w:val="26"/>
                <w:szCs w:val="26"/>
                <w:lang w:eastAsia="ru-RU"/>
              </w:rPr>
              <w:br/>
              <w:t>4000,0 тыс. рублей; федеральный бюджет – 1364,0 тыс. рублей;</w:t>
            </w:r>
            <w:r w:rsidRPr="005936FC">
              <w:rPr>
                <w:rFonts w:ascii="Times New Roman" w:eastAsia="Calibri" w:hAnsi="Times New Roman" w:cs="Times New Roman"/>
                <w:sz w:val="26"/>
                <w:szCs w:val="26"/>
                <w:lang w:eastAsia="ru-RU"/>
              </w:rPr>
              <w:br/>
              <w:t xml:space="preserve">2017 год – 436158,0 тыс. рублей, в том числе субсидии муниципальным образованиям Республики Хакасия – </w:t>
            </w:r>
            <w:r w:rsidRPr="005936FC">
              <w:rPr>
                <w:rFonts w:ascii="Times New Roman" w:eastAsia="Calibri" w:hAnsi="Times New Roman" w:cs="Times New Roman"/>
                <w:sz w:val="26"/>
                <w:szCs w:val="26"/>
                <w:lang w:eastAsia="ru-RU"/>
              </w:rPr>
              <w:br/>
              <w:t>4000,0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2018 год – 498950,0 тыс. рублей, в том числе </w:t>
            </w:r>
            <w:r w:rsidRPr="005936FC">
              <w:rPr>
                <w:rFonts w:ascii="Times New Roman" w:eastAsia="Calibri" w:hAnsi="Times New Roman" w:cs="Times New Roman"/>
                <w:sz w:val="26"/>
                <w:szCs w:val="26"/>
                <w:lang w:eastAsia="ru-RU"/>
              </w:rPr>
              <w:br/>
              <w:t>субсидии муниципальным образованиям Республики Хакасия – 4000,0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498950,0 тыс. рублей</w:t>
            </w:r>
            <w:r w:rsidRPr="005936FC">
              <w:rPr>
                <w:rFonts w:ascii="Times New Roman" w:eastAsia="Calibri" w:hAnsi="Times New Roman" w:cs="Times New Roman"/>
                <w:sz w:val="24"/>
                <w:szCs w:val="24"/>
              </w:rPr>
              <w:t xml:space="preserve">, </w:t>
            </w:r>
            <w:r w:rsidRPr="005936FC">
              <w:rPr>
                <w:rFonts w:ascii="Times New Roman" w:eastAsia="Calibri" w:hAnsi="Times New Roman" w:cs="Times New Roman"/>
                <w:sz w:val="26"/>
                <w:szCs w:val="26"/>
                <w:lang w:eastAsia="ru-RU"/>
              </w:rPr>
              <w:t xml:space="preserve">в том числе </w:t>
            </w:r>
            <w:r w:rsidRPr="005936FC">
              <w:rPr>
                <w:rFonts w:ascii="Times New Roman" w:eastAsia="Calibri" w:hAnsi="Times New Roman" w:cs="Times New Roman"/>
                <w:sz w:val="26"/>
                <w:szCs w:val="26"/>
                <w:lang w:eastAsia="ru-RU"/>
              </w:rPr>
              <w:br/>
              <w:t>субсидии муниципальным образованиям Республики Хакасия – 4000,0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2020 год – 498950,0 тыс. рублей, в том числе </w:t>
            </w:r>
            <w:r w:rsidRPr="005936FC">
              <w:rPr>
                <w:rFonts w:ascii="Times New Roman" w:eastAsia="Calibri" w:hAnsi="Times New Roman" w:cs="Times New Roman"/>
                <w:sz w:val="26"/>
                <w:szCs w:val="26"/>
                <w:lang w:eastAsia="ru-RU"/>
              </w:rPr>
              <w:br/>
              <w:t>субсидии муниципальным образованиям Республики Хакасия – 4000,0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 xml:space="preserve">Ожидаемые результаты </w:t>
            </w:r>
          </w:p>
          <w:p w:rsidR="005936FC" w:rsidRPr="005936FC" w:rsidRDefault="005936FC" w:rsidP="005936FC">
            <w:pPr>
              <w:tabs>
                <w:tab w:val="left" w:pos="0"/>
              </w:tabs>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реализации</w:t>
            </w:r>
          </w:p>
        </w:tc>
        <w:tc>
          <w:tcPr>
            <w:tcW w:w="340" w:type="dxa"/>
          </w:tcPr>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bCs/>
                <w:sz w:val="26"/>
                <w:szCs w:val="26"/>
                <w:lang w:eastAsia="ru-RU"/>
              </w:rPr>
              <w:t>–</w:t>
            </w:r>
          </w:p>
          <w:p w:rsidR="005936FC" w:rsidRPr="005936FC" w:rsidRDefault="005936FC" w:rsidP="005936FC">
            <w:pPr>
              <w:tabs>
                <w:tab w:val="left" w:pos="0"/>
              </w:tabs>
              <w:spacing w:after="0" w:line="240" w:lineRule="auto"/>
              <w:jc w:val="both"/>
              <w:rPr>
                <w:rFonts w:ascii="Times New Roman" w:eastAsia="Calibri" w:hAnsi="Times New Roman" w:cs="Times New Roman"/>
                <w:sz w:val="26"/>
                <w:szCs w:val="26"/>
                <w:lang w:eastAsia="ru-RU"/>
              </w:rPr>
            </w:pPr>
          </w:p>
        </w:tc>
        <w:tc>
          <w:tcPr>
            <w:tcW w:w="7031" w:type="dxa"/>
            <w:gridSpan w:val="3"/>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повышение уровня удовлетворенности населения качеством предоставляемых услуг в сфере культуры (качеством культурного обслуживания) до 74%;</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увеличение доли муниципальных учреждений культуры, состояние которых является удовлетворительным, в общем количестве учреждений культуры до 64%; </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увеличение количества новых поступлений (книг) на </w:t>
            </w:r>
            <w:r w:rsidRPr="005936FC">
              <w:rPr>
                <w:rFonts w:ascii="Times New Roman" w:eastAsia="Calibri" w:hAnsi="Times New Roman" w:cs="Times New Roman"/>
                <w:sz w:val="26"/>
                <w:szCs w:val="26"/>
                <w:lang w:eastAsia="ru-RU"/>
              </w:rPr>
              <w:br/>
              <w:t>1000 человек населения – до 107 экземпляров</w:t>
            </w:r>
          </w:p>
        </w:tc>
      </w:tr>
    </w:tbl>
    <w:p w:rsidR="005936FC" w:rsidRPr="005936FC" w:rsidRDefault="005936FC" w:rsidP="005936FC">
      <w:pPr>
        <w:spacing w:after="0" w:line="240" w:lineRule="auto"/>
        <w:jc w:val="center"/>
        <w:rPr>
          <w:rFonts w:ascii="Times New Roman" w:eastAsia="Calibri" w:hAnsi="Times New Roman" w:cs="Times New Roman"/>
          <w:sz w:val="26"/>
          <w:szCs w:val="26"/>
        </w:rPr>
      </w:pPr>
    </w:p>
    <w:p w:rsidR="005936FC" w:rsidRPr="005936FC" w:rsidRDefault="005936FC" w:rsidP="005936FC">
      <w:pPr>
        <w:spacing w:after="0" w:line="240" w:lineRule="auto"/>
        <w:jc w:val="center"/>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ПАСПОРТ</w:t>
      </w:r>
    </w:p>
    <w:p w:rsidR="005936FC" w:rsidRPr="005936FC" w:rsidRDefault="005936FC" w:rsidP="005936F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подпрограммы 1 «Развитие культурного потенциала Республики Хакасия»</w:t>
      </w:r>
    </w:p>
    <w:p w:rsidR="005936FC" w:rsidRPr="005936FC" w:rsidRDefault="005936FC" w:rsidP="005936FC">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p>
    <w:tbl>
      <w:tblPr>
        <w:tblW w:w="9606" w:type="dxa"/>
        <w:tblLook w:val="01E0" w:firstRow="1" w:lastRow="1" w:firstColumn="1" w:lastColumn="1" w:noHBand="0" w:noVBand="0"/>
      </w:tblPr>
      <w:tblGrid>
        <w:gridCol w:w="2235"/>
        <w:gridCol w:w="425"/>
        <w:gridCol w:w="6946"/>
      </w:tblGrid>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Ответственный исполнитель</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Министерство культуры Республики Хакасия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Соисполнитель</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Цель</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Задачи</w:t>
            </w:r>
          </w:p>
        </w:tc>
        <w:tc>
          <w:tcPr>
            <w:tcW w:w="425" w:type="dxa"/>
          </w:tcPr>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Министерство строительства и жилищно-коммунального хозяйства Республики Хакасия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создание условий для повышения качества и разнообразия услуг, предоставляемых в сфере культуры и искусства</w:t>
            </w:r>
          </w:p>
          <w:p w:rsidR="005936FC" w:rsidRPr="005936FC" w:rsidRDefault="005936FC" w:rsidP="005936FC">
            <w:pPr>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 xml:space="preserve"> </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обеспечение развития отрасли культуры;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государственная поддержка работников организаций культуры и творческих работников в Республике Хакасия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Целевые показатели</w:t>
            </w: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1.1 «Увеличение количества посещений платных и бесплатных культурно-досуговых мероприятий в муниципальных учреждениях культуры (по сравнению с предыдущим годом)»:</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4,8%;</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6,0%;</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2018 год – 7,0%;</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7,5%;</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8,0%;</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1.2 «Увеличение количества посещений муниципальных библиотек (по сравнению с предыдущим годом)»:</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2016 год – 0,7%; </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1,0%;</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1,1%;</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1,2%;</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1,3%;</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1.3 «Посещаемость муниципальных музейных учреждений (на 1 жителя в год)»:</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0,55 посещения;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0,56 посещения;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0,57 посещения;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0,58 посещения;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0,59 посещения;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1.4 «Доля детей, обучающихся в детских школах искусств от детского населения муниципального образования в возрасте от 5 до 17 лет»:</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не менее 4,2%;</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не менее 4,5%;</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не менее 4,7%;</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не менее 4,8%;</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не менее 5,0%;</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1.5 «Ежегодное премирование творческих работников и выплата именных стипендий Главы Республики Хакасия – Председателя Правительства Республики Хакасия за вклад в развитие культуры»: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4 человека;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4 человека;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4 человека;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4 человека;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4 человека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Этапы и сроки реализации</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2016–2020 годы (этапы не выделяются)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Объем бюджетных ассигнований</w:t>
            </w: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826197,0 тыс. рублей, в том числе республиканский </w:t>
            </w:r>
            <w:r w:rsidRPr="005936FC">
              <w:rPr>
                <w:rFonts w:ascii="Times New Roman" w:eastAsia="Calibri" w:hAnsi="Times New Roman" w:cs="Times New Roman"/>
                <w:sz w:val="26"/>
                <w:szCs w:val="26"/>
                <w:lang w:eastAsia="ru-RU"/>
              </w:rPr>
              <w:br/>
              <w:t>бюджет – 825381,0 тыс. рублей, федеральный бюджет – 816,0 тыс. рублей. Из них:</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2016 год </w:t>
            </w:r>
            <w:r w:rsidRPr="005936FC">
              <w:rPr>
                <w:rFonts w:ascii="Times New Roman" w:eastAsia="Calibri" w:hAnsi="Times New Roman" w:cs="Times New Roman"/>
                <w:sz w:val="26"/>
                <w:szCs w:val="26"/>
                <w:lang w:eastAsia="ru-RU"/>
              </w:rPr>
              <w:sym w:font="Symbol" w:char="F02D"/>
            </w:r>
            <w:r w:rsidRPr="005936FC">
              <w:rPr>
                <w:rFonts w:ascii="Times New Roman" w:eastAsia="Calibri" w:hAnsi="Times New Roman" w:cs="Times New Roman"/>
                <w:sz w:val="26"/>
                <w:szCs w:val="26"/>
                <w:lang w:eastAsia="ru-RU"/>
              </w:rPr>
              <w:t xml:space="preserve"> 518294,0  тыс. рублей, из них республиканский бюджет – 517478,0 тыс. рублей, в том числе субсидии муниципальным образованиям Республики Хакасия – 4000,0 тыс. рублей; федеральный бюджет – 816,0 тыс. рублей; </w:t>
            </w:r>
            <w:r w:rsidRPr="005936FC">
              <w:rPr>
                <w:rFonts w:ascii="Times New Roman" w:eastAsia="Calibri" w:hAnsi="Times New Roman" w:cs="Times New Roman"/>
                <w:sz w:val="26"/>
                <w:szCs w:val="26"/>
                <w:lang w:eastAsia="ru-RU"/>
              </w:rPr>
              <w:br/>
              <w:t xml:space="preserve">2017 год </w:t>
            </w:r>
            <w:r w:rsidRPr="005936FC">
              <w:rPr>
                <w:rFonts w:ascii="Times New Roman" w:eastAsia="Calibri" w:hAnsi="Times New Roman" w:cs="Times New Roman"/>
                <w:sz w:val="26"/>
                <w:szCs w:val="26"/>
                <w:lang w:eastAsia="ru-RU"/>
              </w:rPr>
              <w:sym w:font="Symbol" w:char="F02D"/>
            </w:r>
            <w:r w:rsidRPr="005936FC">
              <w:rPr>
                <w:rFonts w:ascii="Times New Roman" w:eastAsia="Calibri" w:hAnsi="Times New Roman" w:cs="Times New Roman"/>
                <w:sz w:val="26"/>
                <w:szCs w:val="26"/>
                <w:lang w:eastAsia="ru-RU"/>
              </w:rPr>
              <w:t xml:space="preserve"> 31903,0 тыс. рублей</w:t>
            </w:r>
            <w:r w:rsidRPr="005936FC">
              <w:rPr>
                <w:rFonts w:ascii="Times New Roman" w:eastAsia="Calibri" w:hAnsi="Times New Roman" w:cs="Times New Roman"/>
                <w:sz w:val="24"/>
                <w:szCs w:val="24"/>
              </w:rPr>
              <w:t>,</w:t>
            </w:r>
            <w:r w:rsidRPr="005936FC">
              <w:rPr>
                <w:rFonts w:ascii="Times New Roman" w:eastAsia="Calibri" w:hAnsi="Times New Roman" w:cs="Times New Roman"/>
                <w:b/>
                <w:sz w:val="24"/>
                <w:szCs w:val="24"/>
              </w:rPr>
              <w:t xml:space="preserve"> </w:t>
            </w:r>
            <w:r w:rsidRPr="005936FC">
              <w:rPr>
                <w:rFonts w:ascii="Times New Roman" w:eastAsia="Calibri" w:hAnsi="Times New Roman" w:cs="Times New Roman"/>
                <w:sz w:val="26"/>
                <w:szCs w:val="26"/>
                <w:lang w:eastAsia="ru-RU"/>
              </w:rPr>
              <w:t>в том числе</w:t>
            </w:r>
            <w:r w:rsidRPr="005936FC">
              <w:rPr>
                <w:rFonts w:ascii="Times New Roman" w:eastAsia="Calibri" w:hAnsi="Times New Roman" w:cs="Times New Roman"/>
                <w:sz w:val="26"/>
                <w:szCs w:val="26"/>
                <w:lang w:eastAsia="ru-RU"/>
              </w:rPr>
              <w:br/>
            </w:r>
            <w:r w:rsidRPr="005936FC">
              <w:rPr>
                <w:rFonts w:ascii="Times New Roman" w:eastAsia="Calibri" w:hAnsi="Times New Roman" w:cs="Times New Roman"/>
                <w:sz w:val="26"/>
                <w:szCs w:val="26"/>
                <w:lang w:eastAsia="ru-RU"/>
              </w:rPr>
              <w:lastRenderedPageBreak/>
              <w:t>субсидии муниципальным образованиям Республики Хакасия – 4000,0 тыс. рублей</w:t>
            </w:r>
            <w:r w:rsidRPr="005936FC">
              <w:rPr>
                <w:rFonts w:ascii="Times New Roman" w:eastAsia="Calibri" w:hAnsi="Times New Roman" w:cs="Times New Roman"/>
                <w:b/>
                <w:sz w:val="24"/>
                <w:szCs w:val="24"/>
              </w:rPr>
              <w:t>;</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92000,0 тыс. рублей,</w:t>
            </w:r>
            <w:r w:rsidRPr="005936FC">
              <w:rPr>
                <w:rFonts w:ascii="Times New Roman" w:eastAsia="Calibri" w:hAnsi="Times New Roman" w:cs="Times New Roman"/>
                <w:b/>
                <w:sz w:val="24"/>
                <w:szCs w:val="24"/>
              </w:rPr>
              <w:t xml:space="preserve"> </w:t>
            </w:r>
            <w:r w:rsidRPr="005936FC">
              <w:rPr>
                <w:rFonts w:ascii="Times New Roman" w:eastAsia="Calibri" w:hAnsi="Times New Roman" w:cs="Times New Roman"/>
                <w:sz w:val="26"/>
                <w:szCs w:val="26"/>
                <w:lang w:eastAsia="ru-RU"/>
              </w:rPr>
              <w:t xml:space="preserve">в том числе </w:t>
            </w:r>
            <w:r w:rsidRPr="005936FC">
              <w:rPr>
                <w:rFonts w:ascii="Times New Roman" w:eastAsia="Calibri" w:hAnsi="Times New Roman" w:cs="Times New Roman"/>
                <w:sz w:val="26"/>
                <w:szCs w:val="26"/>
                <w:lang w:eastAsia="ru-RU"/>
              </w:rPr>
              <w:br/>
              <w:t>субсидии муниципальным образованиям Республики Хакасия – 4000,0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92000,0 тыс. рублей,</w:t>
            </w:r>
            <w:r w:rsidRPr="005936FC">
              <w:rPr>
                <w:rFonts w:ascii="Times New Roman" w:eastAsia="Calibri" w:hAnsi="Times New Roman" w:cs="Times New Roman"/>
                <w:b/>
                <w:sz w:val="24"/>
                <w:szCs w:val="24"/>
              </w:rPr>
              <w:t xml:space="preserve"> </w:t>
            </w:r>
            <w:r w:rsidRPr="005936FC">
              <w:rPr>
                <w:rFonts w:ascii="Times New Roman" w:eastAsia="Calibri" w:hAnsi="Times New Roman" w:cs="Times New Roman"/>
                <w:sz w:val="26"/>
                <w:szCs w:val="26"/>
                <w:lang w:eastAsia="ru-RU"/>
              </w:rPr>
              <w:t xml:space="preserve">в том числе </w:t>
            </w:r>
            <w:r w:rsidRPr="005936FC">
              <w:rPr>
                <w:rFonts w:ascii="Times New Roman" w:eastAsia="Calibri" w:hAnsi="Times New Roman" w:cs="Times New Roman"/>
                <w:sz w:val="26"/>
                <w:szCs w:val="26"/>
                <w:lang w:eastAsia="ru-RU"/>
              </w:rPr>
              <w:br/>
              <w:t>субсидии муниципальным образованиям Республики Хакасия – 4000,0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92000,0 тыс. рублей,</w:t>
            </w:r>
            <w:r w:rsidRPr="005936FC">
              <w:rPr>
                <w:rFonts w:ascii="Times New Roman" w:eastAsia="Calibri" w:hAnsi="Times New Roman" w:cs="Times New Roman"/>
                <w:b/>
                <w:sz w:val="24"/>
                <w:szCs w:val="24"/>
              </w:rPr>
              <w:t xml:space="preserve"> </w:t>
            </w:r>
            <w:r w:rsidRPr="005936FC">
              <w:rPr>
                <w:rFonts w:ascii="Times New Roman" w:eastAsia="Calibri" w:hAnsi="Times New Roman" w:cs="Times New Roman"/>
                <w:sz w:val="26"/>
                <w:szCs w:val="26"/>
                <w:lang w:eastAsia="ru-RU"/>
              </w:rPr>
              <w:t xml:space="preserve">в том числе </w:t>
            </w:r>
            <w:r w:rsidRPr="005936FC">
              <w:rPr>
                <w:rFonts w:ascii="Times New Roman" w:eastAsia="Calibri" w:hAnsi="Times New Roman" w:cs="Times New Roman"/>
                <w:sz w:val="26"/>
                <w:szCs w:val="26"/>
                <w:lang w:eastAsia="ru-RU"/>
              </w:rPr>
              <w:br/>
              <w:t>субсидии муниципальным образованиям Республики Хакасия – 4000,0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Ожидаемые</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результаты </w:t>
            </w:r>
          </w:p>
          <w:p w:rsidR="005936FC" w:rsidRPr="005936FC" w:rsidRDefault="005936FC" w:rsidP="005936FC">
            <w:pPr>
              <w:tabs>
                <w:tab w:val="left" w:pos="0"/>
              </w:tabs>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реализации</w:t>
            </w:r>
          </w:p>
        </w:tc>
        <w:tc>
          <w:tcPr>
            <w:tcW w:w="425" w:type="dxa"/>
          </w:tcPr>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tabs>
                <w:tab w:val="left" w:pos="0"/>
              </w:tabs>
              <w:spacing w:after="0" w:line="240" w:lineRule="auto"/>
              <w:jc w:val="both"/>
              <w:rPr>
                <w:rFonts w:ascii="Times New Roman" w:eastAsia="Calibri" w:hAnsi="Times New Roman" w:cs="Times New Roman"/>
                <w:sz w:val="26"/>
                <w:szCs w:val="26"/>
                <w:lang w:eastAsia="ru-RU"/>
              </w:rPr>
            </w:pP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посещений платных и бесплатных культурно-досуговых мероприятий в муниципальных учреждениях культуры (по сравнению с предыдущим годом) до 8%;</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посещений муниципальных библиотек (по сравнению с предыдущим годом) – 1,3%;</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посещаемость муниципальных музейных учреждений </w:t>
            </w:r>
            <w:r w:rsidRPr="005936FC">
              <w:rPr>
                <w:rFonts w:ascii="Times New Roman" w:eastAsia="Calibri" w:hAnsi="Times New Roman" w:cs="Times New Roman"/>
                <w:sz w:val="26"/>
                <w:szCs w:val="26"/>
                <w:lang w:eastAsia="ru-RU"/>
              </w:rPr>
              <w:br/>
              <w:t>(на 1 жителя в год) – 0,59 посещения;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доля детей, обучающихся в детских школах искусств, от детского населения муниципального образования в возрасте от 5 до 17 лет – не менее 5,0%;</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премирование творческих работников и выплата именных стипендий Главы Республики Хакасия – Председателя Правительства Республики Хакасия за вклад в развитие культуры – 20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bl>
    <w:p w:rsidR="005936FC" w:rsidRPr="005936FC" w:rsidRDefault="005936FC" w:rsidP="005936FC">
      <w:pPr>
        <w:autoSpaceDE w:val="0"/>
        <w:autoSpaceDN w:val="0"/>
        <w:adjustRightInd w:val="0"/>
        <w:spacing w:after="0" w:line="240" w:lineRule="auto"/>
        <w:jc w:val="center"/>
        <w:outlineLvl w:val="1"/>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ПАСПОРТ</w:t>
      </w:r>
    </w:p>
    <w:p w:rsidR="005936FC" w:rsidRPr="005936FC" w:rsidRDefault="005936FC" w:rsidP="005936F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подпрограммы 2 «Наследие»</w:t>
      </w:r>
    </w:p>
    <w:p w:rsidR="005936FC" w:rsidRPr="005936FC" w:rsidRDefault="005936FC" w:rsidP="005936FC">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p>
    <w:tbl>
      <w:tblPr>
        <w:tblW w:w="9606" w:type="dxa"/>
        <w:tblLook w:val="01E0" w:firstRow="1" w:lastRow="1" w:firstColumn="1" w:lastColumn="1" w:noHBand="0" w:noVBand="0"/>
      </w:tblPr>
      <w:tblGrid>
        <w:gridCol w:w="2235"/>
        <w:gridCol w:w="425"/>
        <w:gridCol w:w="6946"/>
      </w:tblGrid>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Ответственный исполнитель</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Министерство культуры Республики Хакасия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Цель</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Задачи</w:t>
            </w:r>
          </w:p>
        </w:tc>
        <w:tc>
          <w:tcPr>
            <w:tcW w:w="425" w:type="dxa"/>
          </w:tcPr>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создание условий для обеспечения доступа населения к культурным ценностям, государственная охрана и популяризация объектов культурного наследия</w:t>
            </w:r>
          </w:p>
          <w:p w:rsidR="005936FC" w:rsidRPr="005936FC" w:rsidRDefault="005936FC" w:rsidP="005936FC">
            <w:pPr>
              <w:spacing w:after="0" w:line="240" w:lineRule="auto"/>
              <w:jc w:val="both"/>
              <w:rPr>
                <w:rFonts w:ascii="Times New Roman" w:eastAsia="Calibri" w:hAnsi="Times New Roman" w:cs="Times New Roman"/>
                <w:bCs/>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совершенствование библиотечной деятельности;</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сохранение культурных ценностей;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развитие архивного дела;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обеспечение сохранности объектов культурного наследия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Целевые показатели</w:t>
            </w: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2.1 «Увеличение количества посещений республиканских библиотек»: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202123 человека;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204144 человека;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206389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2019 год – 206689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207000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2.2 «Выпуск информационно-библиографических и краеведческих изданий»: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11 изданий;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11 изданий;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11 изданий;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11 изданий;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11 изданий;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2.3 «Увеличение количества посетителей  республиканских музеев»:</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53300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44600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126000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132500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139000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2.4 «Увеличение количества экскурсий, проводимых республиканскими музеями»:</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937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962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997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1022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1057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2.5 «Доля представленных (во всех форматах) зрителю музейных предметов в общем количестве предметов основного фонда»: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31,8%;</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32,4%;</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46,6%;</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46,9%;</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47,5%;</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2.6 «Увеличение доли архивных документов, находящихся в нормативных условиях, обеспечивающих их вечное хранение»:</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75%;</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76%;</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77%;</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78%;</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79%;</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2.7 «Увеличение количества информационных мероприятий, проведенных по архивным документам»:</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132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142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153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154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155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2.8 «Увеличение количества выявленных объектов культурного наследия»: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2016 год – 587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606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626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647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669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2.9 «Увеличение количества учетных карт объектов, представляющих историко-культурную ценность»:</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292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319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348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379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412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2.10 «Увеличение количества объектов культурного наследия, в отношении которых проведены мероприятия по сохранению и популяризации»:</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81 единица;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83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85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87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89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Этапы и сроки реализации</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2016–2020 годы (этапы не выделяются)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Объем бюджетных ассигнований</w:t>
            </w: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601888,0 тыс. рублей, в том числе республиканский </w:t>
            </w:r>
            <w:r w:rsidRPr="005936FC">
              <w:rPr>
                <w:rFonts w:ascii="Times New Roman" w:eastAsia="Calibri" w:hAnsi="Times New Roman" w:cs="Times New Roman"/>
                <w:sz w:val="26"/>
                <w:szCs w:val="26"/>
                <w:lang w:eastAsia="ru-RU"/>
              </w:rPr>
              <w:br/>
              <w:t>бюджет – 601340,0 тыс. рублей, федеральный бюджет – 548,0 тыс. рублей. Из них:</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2016 год </w:t>
            </w:r>
            <w:r w:rsidRPr="005936FC">
              <w:rPr>
                <w:rFonts w:ascii="Times New Roman" w:eastAsia="Calibri" w:hAnsi="Times New Roman" w:cs="Times New Roman"/>
                <w:sz w:val="26"/>
                <w:szCs w:val="26"/>
                <w:lang w:eastAsia="ru-RU"/>
              </w:rPr>
              <w:sym w:font="Symbol" w:char="F02D"/>
            </w:r>
            <w:r w:rsidRPr="005936FC">
              <w:rPr>
                <w:rFonts w:ascii="Times New Roman" w:eastAsia="Calibri" w:hAnsi="Times New Roman" w:cs="Times New Roman"/>
                <w:sz w:val="26"/>
                <w:szCs w:val="26"/>
                <w:lang w:eastAsia="ru-RU"/>
              </w:rPr>
              <w:t xml:space="preserve"> 112211,0 тыс. рублей, в том числе республиканский бюджет – 111663,0  тыс. рублей, федеральный бюджет – 548,0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2017 год </w:t>
            </w:r>
            <w:r w:rsidRPr="005936FC">
              <w:rPr>
                <w:rFonts w:ascii="Times New Roman" w:eastAsia="Calibri" w:hAnsi="Times New Roman" w:cs="Times New Roman"/>
                <w:sz w:val="26"/>
                <w:szCs w:val="26"/>
                <w:lang w:eastAsia="ru-RU"/>
              </w:rPr>
              <w:sym w:font="Symbol" w:char="F02D"/>
            </w:r>
            <w:r w:rsidRPr="005936FC">
              <w:rPr>
                <w:rFonts w:ascii="Times New Roman" w:eastAsia="Calibri" w:hAnsi="Times New Roman" w:cs="Times New Roman"/>
                <w:sz w:val="26"/>
                <w:szCs w:val="26"/>
                <w:lang w:eastAsia="ru-RU"/>
              </w:rPr>
              <w:t xml:space="preserve"> 121397,0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122760,0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2019 год – 122760,0 тыс. рублей; </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122760,0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Ожидаемые</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результаты </w:t>
            </w:r>
          </w:p>
          <w:p w:rsidR="005936FC" w:rsidRPr="005936FC" w:rsidRDefault="005936FC" w:rsidP="005936FC">
            <w:pPr>
              <w:tabs>
                <w:tab w:val="left" w:pos="0"/>
              </w:tabs>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реализации</w:t>
            </w:r>
          </w:p>
        </w:tc>
        <w:tc>
          <w:tcPr>
            <w:tcW w:w="425" w:type="dxa"/>
          </w:tcPr>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p w:rsidR="005936FC" w:rsidRPr="005936FC" w:rsidRDefault="005936FC" w:rsidP="005936FC">
            <w:pPr>
              <w:tabs>
                <w:tab w:val="left" w:pos="0"/>
              </w:tabs>
              <w:spacing w:after="0" w:line="240" w:lineRule="auto"/>
              <w:jc w:val="both"/>
              <w:rPr>
                <w:rFonts w:ascii="Times New Roman" w:eastAsia="Calibri" w:hAnsi="Times New Roman" w:cs="Times New Roman"/>
                <w:sz w:val="26"/>
                <w:szCs w:val="26"/>
                <w:lang w:eastAsia="ru-RU"/>
              </w:rPr>
            </w:pP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посещений республиканских библиотек до 207 000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выпуск информационно-библиографических и краеведческих изданий – 55 изданий;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посетителей  республиканских музеев до 139000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экскурсий, проводимых республиканскими музеями, до 1057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доля представленных (во всех форматах) зрителю музейных предметов в общем количестве предметов основного </w:t>
            </w:r>
            <w:r w:rsidRPr="005936FC">
              <w:rPr>
                <w:rFonts w:ascii="Times New Roman" w:eastAsia="Calibri" w:hAnsi="Times New Roman" w:cs="Times New Roman"/>
                <w:sz w:val="26"/>
                <w:szCs w:val="26"/>
                <w:lang w:eastAsia="ru-RU"/>
              </w:rPr>
              <w:br/>
              <w:t>фонда – 47,5%;</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увеличение доли архивных документов, находящихся в </w:t>
            </w:r>
            <w:r w:rsidRPr="005936FC">
              <w:rPr>
                <w:rFonts w:ascii="Times New Roman" w:eastAsia="Calibri" w:hAnsi="Times New Roman" w:cs="Times New Roman"/>
                <w:sz w:val="26"/>
                <w:szCs w:val="26"/>
                <w:lang w:eastAsia="ru-RU"/>
              </w:rPr>
              <w:lastRenderedPageBreak/>
              <w:t>нормативных условиях, обеспечивающих их вечное хранение, до 79%;</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информационных мероприятий, проведенных по архивным документам, до 155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выявленных объектов культурного наследия до 669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увеличение количества учетных карт объектов, представляющих историко-культурную ценность, до </w:t>
            </w:r>
            <w:r w:rsidRPr="005936FC">
              <w:rPr>
                <w:rFonts w:ascii="Times New Roman" w:eastAsia="Calibri" w:hAnsi="Times New Roman" w:cs="Times New Roman"/>
                <w:sz w:val="26"/>
                <w:szCs w:val="26"/>
                <w:lang w:eastAsia="ru-RU"/>
              </w:rPr>
              <w:br/>
              <w:t>412 единиц;</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объектов культурного наследия, в отношении которых проведены мероприятия по сохранению и популяризации, до 89 единиц</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tc>
      </w:tr>
    </w:tbl>
    <w:p w:rsidR="005936FC" w:rsidRPr="005936FC" w:rsidRDefault="005936FC" w:rsidP="005936FC">
      <w:pPr>
        <w:spacing w:after="0" w:line="240" w:lineRule="auto"/>
        <w:jc w:val="center"/>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ПАСПОРТ</w:t>
      </w:r>
    </w:p>
    <w:p w:rsidR="005936FC" w:rsidRPr="005936FC" w:rsidRDefault="005936FC" w:rsidP="005936F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подпрограммы 3 «Искусство»</w:t>
      </w:r>
    </w:p>
    <w:p w:rsidR="005936FC" w:rsidRPr="005936FC" w:rsidRDefault="005936FC" w:rsidP="005936FC">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p>
    <w:tbl>
      <w:tblPr>
        <w:tblW w:w="9606" w:type="dxa"/>
        <w:tblLook w:val="01E0" w:firstRow="1" w:lastRow="1" w:firstColumn="1" w:lastColumn="1" w:noHBand="0" w:noVBand="0"/>
      </w:tblPr>
      <w:tblGrid>
        <w:gridCol w:w="2235"/>
        <w:gridCol w:w="425"/>
        <w:gridCol w:w="6946"/>
      </w:tblGrid>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Ответственный исполнитель</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Министерство культуры Республики Хакасия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Цель</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Задачи</w:t>
            </w:r>
          </w:p>
        </w:tc>
        <w:tc>
          <w:tcPr>
            <w:tcW w:w="425" w:type="dxa"/>
          </w:tcPr>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создание условий для развития профессионального искусства, поддержка одаренных детей и талантливой молодежи, развитие культурно-досуговой деятельности и традиционной культуры народов Республики Хакасия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поддержка и развитие современного искусства;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поддержка одаренных детей и молодежи;</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развитие и поддержка народного творчества;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5936FC">
              <w:rPr>
                <w:rFonts w:ascii="Times New Roman" w:eastAsia="Calibri" w:hAnsi="Times New Roman" w:cs="Times New Roman"/>
                <w:bCs/>
                <w:sz w:val="26"/>
                <w:szCs w:val="26"/>
                <w:lang w:eastAsia="ru-RU"/>
              </w:rPr>
              <w:t>сохранение нематериального культурного наследия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bCs/>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Целевые показатели</w:t>
            </w: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3.1 «Увеличение количества спектаклей, концертов, представленных различным социальным и возрастным группам населения»: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1280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1289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1298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1307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1316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3.2 «Увеличение количества посещений театрально-концертных мероприятий»: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150800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152900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155200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155600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156000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3.3 «Увеличение количества изданий произведений в год»:</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13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14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15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2019 год – 15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16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3.4 «Увеличение количества мероприятий, направленных на повышение уровня профессионального мастерства педагогических работников и исполнительского уровня обучающихся»: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32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33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33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34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34 единицы;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3.5 «Увеличение доли педагогических работников, повысивших квалификацию, от общего числа педагогического состава»:</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51%;</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52%;</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53%;</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54%;</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55%;</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3.6 «Увеличение количества мероприятий в досуговых республиканских учреждениях культуры»: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320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330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340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345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355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3.7 «Увеличение количества посещений платных и бесплатных культурно-досуговых мероприятий в республиканских учреждениях культуры»:</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94750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107667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125206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135000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140000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3.8 «Увеличение количества объектов, внесенных в реестр объектов нематериального культурного наследия Республики Хакасия (по сравнению с предыдущим годом)»:</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 год – 5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2017 год – 7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9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2019 год – 11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13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Этапы и сроки реализации</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2016–2020 годы (этапы не выделяются)</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Объем </w:t>
            </w:r>
            <w:r w:rsidRPr="005936FC">
              <w:rPr>
                <w:rFonts w:ascii="Times New Roman" w:eastAsia="Calibri" w:hAnsi="Times New Roman" w:cs="Times New Roman"/>
                <w:sz w:val="26"/>
                <w:szCs w:val="26"/>
                <w:lang w:eastAsia="ru-RU"/>
              </w:rPr>
              <w:lastRenderedPageBreak/>
              <w:t>бюджетных ассигнований</w:t>
            </w:r>
          </w:p>
        </w:tc>
        <w:tc>
          <w:tcPr>
            <w:tcW w:w="42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w:t>
            </w: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1420786,0 тыс. рублей за счет средств республиканского </w:t>
            </w:r>
            <w:r w:rsidRPr="005936FC">
              <w:rPr>
                <w:rFonts w:ascii="Times New Roman" w:eastAsia="Calibri" w:hAnsi="Times New Roman" w:cs="Times New Roman"/>
                <w:sz w:val="26"/>
                <w:szCs w:val="26"/>
                <w:lang w:eastAsia="ru-RU"/>
              </w:rPr>
              <w:lastRenderedPageBreak/>
              <w:t>бюджета, в том числе:</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2016 год </w:t>
            </w:r>
            <w:r w:rsidRPr="005936FC">
              <w:rPr>
                <w:rFonts w:ascii="Times New Roman" w:eastAsia="Calibri" w:hAnsi="Times New Roman" w:cs="Times New Roman"/>
                <w:sz w:val="26"/>
                <w:szCs w:val="26"/>
                <w:lang w:eastAsia="ru-RU"/>
              </w:rPr>
              <w:sym w:font="Symbol" w:char="F02D"/>
            </w:r>
            <w:r w:rsidRPr="005936FC">
              <w:rPr>
                <w:rFonts w:ascii="Times New Roman" w:eastAsia="Calibri" w:hAnsi="Times New Roman" w:cs="Times New Roman"/>
                <w:sz w:val="26"/>
                <w:szCs w:val="26"/>
                <w:lang w:eastAsia="ru-RU"/>
              </w:rPr>
              <w:t xml:space="preserve"> 285358,0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2017 год </w:t>
            </w:r>
            <w:r w:rsidRPr="005936FC">
              <w:rPr>
                <w:rFonts w:ascii="Times New Roman" w:eastAsia="Calibri" w:hAnsi="Times New Roman" w:cs="Times New Roman"/>
                <w:sz w:val="26"/>
                <w:szCs w:val="26"/>
                <w:lang w:eastAsia="ru-RU"/>
              </w:rPr>
              <w:sym w:font="Symbol" w:char="F02D"/>
            </w:r>
            <w:r w:rsidRPr="005936FC">
              <w:rPr>
                <w:rFonts w:ascii="Times New Roman" w:eastAsia="Calibri" w:hAnsi="Times New Roman" w:cs="Times New Roman"/>
                <w:sz w:val="26"/>
                <w:szCs w:val="26"/>
                <w:lang w:eastAsia="ru-RU"/>
              </w:rPr>
              <w:t xml:space="preserve"> 282858,0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2018 год – 284190,0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2019 год – 284190,0 тыс. рублей; </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2020 год – 284190,0 тыс. рублей</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5936FC" w:rsidRPr="005936FC" w:rsidTr="005936FC">
        <w:tc>
          <w:tcPr>
            <w:tcW w:w="2235" w:type="dxa"/>
          </w:tcPr>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Ожидаемые</w:t>
            </w:r>
          </w:p>
          <w:p w:rsidR="005936FC" w:rsidRPr="005936FC" w:rsidRDefault="005936FC" w:rsidP="005936FC">
            <w:pPr>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результаты </w:t>
            </w:r>
          </w:p>
          <w:p w:rsidR="005936FC" w:rsidRPr="005936FC" w:rsidRDefault="005936FC" w:rsidP="005936FC">
            <w:pPr>
              <w:tabs>
                <w:tab w:val="left" w:pos="0"/>
              </w:tabs>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реализации</w:t>
            </w:r>
          </w:p>
        </w:tc>
        <w:tc>
          <w:tcPr>
            <w:tcW w:w="425" w:type="dxa"/>
          </w:tcPr>
          <w:p w:rsidR="005936FC" w:rsidRPr="005936FC" w:rsidRDefault="005936FC" w:rsidP="005936FC">
            <w:pPr>
              <w:spacing w:after="0" w:line="240" w:lineRule="auto"/>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w:t>
            </w:r>
          </w:p>
          <w:p w:rsidR="005936FC" w:rsidRPr="005936FC" w:rsidRDefault="005936FC" w:rsidP="005936FC">
            <w:pPr>
              <w:spacing w:after="0" w:line="240" w:lineRule="auto"/>
              <w:rPr>
                <w:rFonts w:ascii="Times New Roman" w:eastAsia="Calibri" w:hAnsi="Times New Roman" w:cs="Times New Roman"/>
                <w:sz w:val="26"/>
                <w:szCs w:val="26"/>
                <w:lang w:eastAsia="ru-RU"/>
              </w:rPr>
            </w:pPr>
          </w:p>
          <w:p w:rsidR="005936FC" w:rsidRPr="005936FC" w:rsidRDefault="005936FC" w:rsidP="005936FC">
            <w:pPr>
              <w:tabs>
                <w:tab w:val="left" w:pos="0"/>
              </w:tabs>
              <w:spacing w:after="0" w:line="240" w:lineRule="auto"/>
              <w:jc w:val="both"/>
              <w:rPr>
                <w:rFonts w:ascii="Times New Roman" w:eastAsia="Calibri" w:hAnsi="Times New Roman" w:cs="Times New Roman"/>
                <w:sz w:val="26"/>
                <w:szCs w:val="26"/>
                <w:lang w:eastAsia="ru-RU"/>
              </w:rPr>
            </w:pPr>
          </w:p>
        </w:tc>
        <w:tc>
          <w:tcPr>
            <w:tcW w:w="6946" w:type="dxa"/>
          </w:tcPr>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спектаклей, концертов, представленных различным социальным и возрастным группам населения, до 1316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посещений театрально-концертных мероприятий – 156000 человек;</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увеличение количества изданий произведений в год до </w:t>
            </w:r>
            <w:r w:rsidRPr="005936FC">
              <w:rPr>
                <w:rFonts w:ascii="Times New Roman" w:eastAsia="Calibri" w:hAnsi="Times New Roman" w:cs="Times New Roman"/>
                <w:sz w:val="26"/>
                <w:szCs w:val="26"/>
                <w:lang w:eastAsia="ru-RU"/>
              </w:rPr>
              <w:br/>
              <w:t>16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мероприятий, направленных на повышение уровня профессионального мастерства педагогических работников и исполнительского уровня обучающихся, до 34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доли педагогических работников, повысивших квалификацию, от общего числа педагогического состава  до 55%;</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мероприятий в досуговых республиканских учреждениях культуры до 355 единиц;</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посещений платных и бесплатных культурно-досуговых мероприятий в республиканских учреждениях культуры – 140000 человек в год;</w:t>
            </w:r>
          </w:p>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увеличение количества объектов, внесенных в реестр объектов нематериального культурного наследия Республики Хакасия, до 13 единиц</w:t>
            </w:r>
          </w:p>
        </w:tc>
      </w:tr>
    </w:tbl>
    <w:p w:rsidR="005936FC" w:rsidRPr="005936FC" w:rsidRDefault="005936FC" w:rsidP="005936FC">
      <w:pPr>
        <w:spacing w:after="0" w:line="240" w:lineRule="auto"/>
        <w:jc w:val="center"/>
        <w:rPr>
          <w:rFonts w:ascii="Times New Roman" w:eastAsia="Calibri" w:hAnsi="Times New Roman" w:cs="Times New Roman"/>
          <w:sz w:val="26"/>
          <w:szCs w:val="26"/>
        </w:rPr>
      </w:pPr>
    </w:p>
    <w:p w:rsidR="005936FC" w:rsidRPr="005936FC" w:rsidRDefault="005936FC" w:rsidP="005936FC">
      <w:pPr>
        <w:numPr>
          <w:ilvl w:val="0"/>
          <w:numId w:val="36"/>
        </w:numPr>
        <w:tabs>
          <w:tab w:val="left" w:pos="284"/>
        </w:tabs>
        <w:spacing w:after="0" w:line="240" w:lineRule="auto"/>
        <w:jc w:val="center"/>
        <w:rPr>
          <w:rFonts w:ascii="Times New Roman" w:eastAsia="Calibri" w:hAnsi="Times New Roman" w:cs="Times New Roman"/>
          <w:sz w:val="26"/>
          <w:szCs w:val="26"/>
        </w:rPr>
      </w:pPr>
      <w:r w:rsidRPr="005936FC">
        <w:rPr>
          <w:rFonts w:ascii="Times New Roman" w:eastAsia="Calibri" w:hAnsi="Times New Roman" w:cs="Times New Roman"/>
          <w:sz w:val="26"/>
          <w:szCs w:val="26"/>
        </w:rPr>
        <w:t xml:space="preserve">Общая характеристика сферы реализации государственной программы, </w:t>
      </w:r>
    </w:p>
    <w:p w:rsidR="005936FC" w:rsidRPr="005936FC" w:rsidRDefault="005936FC" w:rsidP="005936FC">
      <w:pPr>
        <w:tabs>
          <w:tab w:val="left" w:pos="284"/>
        </w:tabs>
        <w:spacing w:after="0" w:line="240" w:lineRule="auto"/>
        <w:jc w:val="center"/>
        <w:rPr>
          <w:rFonts w:ascii="Times New Roman" w:eastAsia="Calibri" w:hAnsi="Times New Roman" w:cs="Times New Roman"/>
          <w:sz w:val="26"/>
          <w:szCs w:val="26"/>
        </w:rPr>
      </w:pPr>
      <w:r w:rsidRPr="005936FC">
        <w:rPr>
          <w:rFonts w:ascii="Times New Roman" w:eastAsia="Calibri" w:hAnsi="Times New Roman" w:cs="Times New Roman"/>
          <w:sz w:val="26"/>
          <w:szCs w:val="26"/>
        </w:rPr>
        <w:t>в том числе анализ основных проблем в указанной сфере и прогноз ее развития</w:t>
      </w:r>
    </w:p>
    <w:p w:rsidR="005936FC" w:rsidRPr="005936FC" w:rsidRDefault="005936FC" w:rsidP="005936FC">
      <w:pPr>
        <w:spacing w:after="0" w:line="240" w:lineRule="auto"/>
        <w:ind w:left="720"/>
        <w:jc w:val="center"/>
        <w:rPr>
          <w:rFonts w:ascii="Times New Roman" w:eastAsia="Calibri" w:hAnsi="Times New Roman" w:cs="Times New Roman"/>
          <w:sz w:val="26"/>
          <w:szCs w:val="26"/>
        </w:rPr>
      </w:pP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На современном этапе развития нашей страны культуре отводится ведущая роль в формировании человеческого капитала. Указом Президента Российской Федерации от 24.12.2014 № 808 утверждены Основы государственной культурной политики, основывающиеся «…на признании огромного воспитательного и просветительского потенциала культуры и необходимости его максимального использования в процессе формирования личности».</w:t>
      </w: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Республика Хакасия является уникальным регионом России с наличием огромного природно-ресурсного, образовательного, историко-культурного потенциала, обеспечивающим населению широкий доступ к культурным ценностям, информации и знаниям.</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 xml:space="preserve">Активная пропаганда лучших образцов профессионального и самодеятельного искусства внутри республики, а также продвижение продуктов культуры на территории Российской Федерации и за рубежом способствуют поддержке и повышению престижа культуры Хакасии в российском и мировом культурном пространстве. </w:t>
      </w: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lastRenderedPageBreak/>
        <w:t>Однако анализ существующей ситуации в отрасли культуры свидетельствует о том, что, с одной стороны, культура в регионе фактически является одним из инструментов достижения социально-экономических целей, формирует привлекательный имидж Республики Хакасия как центра уникальной культуры, стимулирует развитие образования, обеспечивает занятость населения. С другой стороны, состояние инфраструктуры не позволяет в полной мере использовать культурный потенциал в качестве фактора социально-экономического развития региона, а также как средства эстетического, нравственно-патриотического воспитания широких слоев населения.</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Республика Хакасия обладает значительным потенциалом в области профессионального искусства. Мировую известность получил Международный эколого-этнический фестиваль театров кукол «Чир Чайаан» («Дух Земли»), объединивший лучшие российские и зарубежные театры. </w:t>
      </w:r>
      <w:r w:rsidRPr="005936FC">
        <w:rPr>
          <w:rFonts w:ascii="Times New Roman" w:eastAsia="Times New Roman" w:hAnsi="Times New Roman" w:cs="Times New Roman"/>
          <w:sz w:val="26"/>
          <w:szCs w:val="26"/>
        </w:rPr>
        <w:t>Благодаря проекту «Галерея звезд» Хакасской республиканской филармонии им.</w:t>
      </w:r>
      <w:r w:rsidRPr="005936FC">
        <w:rPr>
          <w:rFonts w:ascii="Times New Roman" w:eastAsia="Times New Roman" w:hAnsi="Times New Roman" w:cs="Times New Roman"/>
          <w:sz w:val="26"/>
          <w:szCs w:val="26"/>
          <w:lang w:val="en-US"/>
        </w:rPr>
        <w:t> </w:t>
      </w:r>
      <w:r w:rsidRPr="005936FC">
        <w:rPr>
          <w:rFonts w:ascii="Times New Roman" w:eastAsia="Times New Roman" w:hAnsi="Times New Roman" w:cs="Times New Roman"/>
          <w:sz w:val="26"/>
          <w:szCs w:val="26"/>
        </w:rPr>
        <w:t>В.Г.</w:t>
      </w:r>
      <w:r w:rsidRPr="005936FC">
        <w:rPr>
          <w:rFonts w:ascii="Times New Roman" w:eastAsia="Times New Roman" w:hAnsi="Times New Roman" w:cs="Times New Roman"/>
          <w:sz w:val="26"/>
          <w:szCs w:val="26"/>
          <w:lang w:val="en-US"/>
        </w:rPr>
        <w:t> </w:t>
      </w:r>
      <w:r w:rsidRPr="005936FC">
        <w:rPr>
          <w:rFonts w:ascii="Times New Roman" w:eastAsia="Times New Roman" w:hAnsi="Times New Roman" w:cs="Times New Roman"/>
          <w:sz w:val="26"/>
          <w:szCs w:val="26"/>
        </w:rPr>
        <w:t xml:space="preserve">Чаптыкова любители музыкального искусства имеют возможность познакомиться с творчеством великих мастеров сцены, не выезжая за пределы республики. </w:t>
      </w:r>
      <w:r w:rsidRPr="005936FC">
        <w:rPr>
          <w:rFonts w:ascii="Times New Roman" w:eastAsia="Times New Roman" w:hAnsi="Times New Roman" w:cs="Times New Roman"/>
          <w:sz w:val="26"/>
          <w:szCs w:val="26"/>
          <w:lang w:eastAsia="ru-RU"/>
        </w:rPr>
        <w:t>Государственные театрально-концертные организации успешно заявляют о себе на различных фестивалях международного и всероссийского уровней, участвуя в формировании и продвижении положительного имиджа республики далеко за ее пределами.</w:t>
      </w: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Несмотря на позитивную динамику развития республиканских учреждений профессионального искусства, их возрастающую роль в духовно-нравственном просвещении населения, расширении комплекса предлагаемых театрально-зрелищных предложений, нельзя обойти и сложности в их деятельности.</w:t>
      </w: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К числу основных проблем учреждений профессионального искусства относится острая потребность в модернизации существующих сценических площадок. В частности, в реконструкции помещений и модернизации оборудования нуждается прославленный Хакасский национальный театр кукол «Сказка». Крайне необходимо проведение реконструкции здания, в котором осуществляют свою деятельность два профессиональных коллектива: Русский республиканский драматический театр имени М.Ю. Лермонтова и Хакасский национальный драматический театр имени А.М. Топанова. С момента сдачи здания Русского республиканского драматического театра им. М.Ю. Лермонтова в эксплуатацию (1976 год) ни разу не производился его капитальный ремонт. Имеется проектно-сметная документация на проведение работ по реконструкции объекта, в 2014 году разработана проектно-сметная документация на строительство отдельного здания для Хакасского национального драматического театра имени А.М. Топанова. В этой связи в государственной программе необходимо предусмотреть средства на строительство объекта. </w:t>
      </w: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Проблемой, сдерживающей развитие театрально-концертного искусства региона, является ограниченность возможностей при создании новых творческих проектов с участием ведущих режиссеров-постановщиков, исполнителей, художников, музыкантов из-за отсутствия служебного жилья. Социальная защита творческого состава театров, в том числе предоставление служебной жилой площади, должна обеспечиваться </w:t>
      </w:r>
      <w:r w:rsidRPr="005936FC">
        <w:rPr>
          <w:rFonts w:ascii="Times New Roman" w:eastAsia="Calibri" w:hAnsi="Times New Roman" w:cs="Times New Roman"/>
          <w:sz w:val="26"/>
          <w:szCs w:val="26"/>
        </w:rPr>
        <w:t>за счет соответствующей программы учредителя организации или доходов театра, что указано в Концепции долгосрочного развития театрального дела в Российской Федерации на период до 2020 года, утвержденной распоряжением Правительства Российской Федерации от 10.06.2011 № 1019-р.</w:t>
      </w:r>
      <w:r w:rsidRPr="005936FC">
        <w:rPr>
          <w:rFonts w:ascii="Times New Roman" w:eastAsia="Times New Roman" w:hAnsi="Times New Roman" w:cs="Times New Roman"/>
          <w:sz w:val="26"/>
          <w:szCs w:val="26"/>
          <w:lang w:eastAsia="ru-RU"/>
        </w:rPr>
        <w:t xml:space="preserve"> </w:t>
      </w:r>
    </w:p>
    <w:p w:rsidR="005936FC" w:rsidRPr="005936FC" w:rsidRDefault="005936FC" w:rsidP="005936FC">
      <w:pPr>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В 2011–2013 годах  из республиканского бюджета были выделены целевые средства на грантовую поддержку сотрудников театров, направленные на приобретение служебного жилья для молодых артистов Русского республиканского драматического театра имени М.Ю. Лермонтова, Хакасского национального драматического театра имени А.М. Топанова, Хакасского театра драмы и этнической музыки «Чит</w:t>
      </w:r>
      <w:r w:rsidRPr="005936FC">
        <w:rPr>
          <w:rFonts w:ascii="Times New Roman" w:eastAsia="Calibri" w:hAnsi="Times New Roman" w:cs="Times New Roman"/>
          <w:sz w:val="26"/>
          <w:szCs w:val="26"/>
          <w:lang w:val="en-US" w:eastAsia="ru-RU"/>
        </w:rPr>
        <w:t>i</w:t>
      </w:r>
      <w:r w:rsidRPr="005936FC">
        <w:rPr>
          <w:rFonts w:ascii="Times New Roman" w:eastAsia="Calibri" w:hAnsi="Times New Roman" w:cs="Times New Roman"/>
          <w:sz w:val="26"/>
          <w:szCs w:val="26"/>
          <w:lang w:eastAsia="ru-RU"/>
        </w:rPr>
        <w:t>ген», служебной квартиры для главного режиссера Хакасского национального театра кукол «Сказка». Проблема обеспечения служебным жильем сотрудников учреждений профессионального искусства, их социальная поддержка остаются одной из самых актуальных в вопросах формирования высокопрофессионального творческого и художественно-постановочного состава.</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Calibri" w:hAnsi="Times New Roman" w:cs="Times New Roman"/>
          <w:sz w:val="26"/>
          <w:szCs w:val="26"/>
          <w:lang w:eastAsia="ru-RU"/>
        </w:rPr>
        <w:t>По-прежнему существуют проблемы обеспечения республиканских учреждений культуры высокотехнологичным оборудованием (световым, звуковым, мультимедийным), необходимой мебелью, сценическими артистическими костюмами. Кроме того, а</w:t>
      </w:r>
      <w:r w:rsidRPr="005936FC">
        <w:rPr>
          <w:rFonts w:ascii="Times New Roman" w:eastAsia="Times New Roman" w:hAnsi="Times New Roman" w:cs="Times New Roman"/>
          <w:sz w:val="26"/>
          <w:szCs w:val="26"/>
          <w:lang w:eastAsia="ru-RU"/>
        </w:rPr>
        <w:t>нализ деятельности республиканских театров и филармонии также показывает, что сегодня крайне необходимо более тщательно работать по формированию позитивного имиджа учреждений, активно внедряя маркетинговые технологии в деятельность служб по работе со зрителями, тем самым расширяя зрительскую аудиторию.</w:t>
      </w:r>
    </w:p>
    <w:p w:rsidR="005936FC" w:rsidRPr="005936FC" w:rsidRDefault="005936FC" w:rsidP="005936FC">
      <w:pPr>
        <w:autoSpaceDE w:val="0"/>
        <w:autoSpaceDN w:val="0"/>
        <w:adjustRightInd w:val="0"/>
        <w:spacing w:after="0" w:line="240" w:lineRule="auto"/>
        <w:ind w:firstLine="709"/>
        <w:jc w:val="both"/>
        <w:outlineLvl w:val="2"/>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В Республике Хакасия сформирована эффективная система выявления и поддержки одаренных детей и талантливой молодежи, ведется планомерная работа по повышению квалификации педагогических работников детских музыкальных, художественных школ и школ искусств. Выделяются целевые средства на подготовку необходимых для отрасли специалистов, на участие делегации Республики Хакасия в престижных всероссийских и международных конкурсах. Кроме того, осуществляется социальная поддержка одаренных детей, талантливой молодежи и результативно работающих преподавателей. </w:t>
      </w:r>
    </w:p>
    <w:p w:rsidR="005936FC" w:rsidRPr="005936FC" w:rsidRDefault="005936FC" w:rsidP="005936FC">
      <w:pPr>
        <w:tabs>
          <w:tab w:val="left" w:pos="0"/>
        </w:tabs>
        <w:spacing w:after="0" w:line="240" w:lineRule="auto"/>
        <w:ind w:firstLine="709"/>
        <w:jc w:val="both"/>
        <w:rPr>
          <w:rFonts w:ascii="Times New Roman" w:eastAsia="Batang" w:hAnsi="Times New Roman" w:cs="Times New Roman"/>
          <w:sz w:val="26"/>
          <w:szCs w:val="26"/>
          <w:lang w:eastAsia="ko-KR"/>
        </w:rPr>
      </w:pPr>
      <w:r w:rsidRPr="005936FC">
        <w:rPr>
          <w:rFonts w:ascii="Times New Roman" w:eastAsia="Times New Roman" w:hAnsi="Times New Roman" w:cs="Times New Roman"/>
          <w:sz w:val="26"/>
          <w:szCs w:val="26"/>
          <w:lang w:eastAsia="ru-RU"/>
        </w:rPr>
        <w:t xml:space="preserve">В течение 2014 года в 37 учреждениях дополнительного образования детей в области культуры и искусства Республики Хакасия обучалось 6952 ребенка, что составляет 9,8% от числа детского населения в возрасте от 6 до 17 лет. Охват детского населения услугами учреждений дополнительного образования в области культуры, по сравнению с 2013 годом, увеличился на 0,3%. </w:t>
      </w:r>
      <w:r w:rsidRPr="005936FC">
        <w:rPr>
          <w:rFonts w:ascii="Times New Roman" w:eastAsia="Batang" w:hAnsi="Times New Roman" w:cs="Times New Roman"/>
          <w:sz w:val="26"/>
          <w:szCs w:val="26"/>
          <w:lang w:eastAsia="ko-KR"/>
        </w:rPr>
        <w:t xml:space="preserve">Образовательную деятельность в детских школах искусств республики в 2014 году осуществляли </w:t>
      </w:r>
      <w:r w:rsidRPr="005936FC">
        <w:rPr>
          <w:rFonts w:ascii="Times New Roman" w:eastAsia="Batang" w:hAnsi="Times New Roman" w:cs="Times New Roman"/>
          <w:sz w:val="26"/>
          <w:szCs w:val="26"/>
          <w:lang w:eastAsia="ko-KR"/>
        </w:rPr>
        <w:br/>
        <w:t>490 штатных преподавателей, 27,4% которых имеют высшую квалификационную категорию, 48,6% – первую категорию.</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При общих позитивных тенденциях развитие системы художественного образования сопряжено с целым рядом проблем. В связи с введением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целях обеспечения надлежащих условий осуществления образовательного процесса и обеспечения  безопасности его участников повышаются требования к состоянию зданий и помещений, в которых располагаются детские школы искусств. </w:t>
      </w: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Особое внимание в ближайшие годы необходимо уделить </w:t>
      </w:r>
      <w:r w:rsidRPr="005936FC">
        <w:rPr>
          <w:rFonts w:ascii="Times New Roman" w:eastAsia="Batang" w:hAnsi="Times New Roman" w:cs="Times New Roman"/>
          <w:sz w:val="26"/>
          <w:szCs w:val="26"/>
          <w:lang w:eastAsia="ko-KR"/>
        </w:rPr>
        <w:t xml:space="preserve">укреплению материально-технической базы учреждений с целью расширения спектра образовательных услуг и культурно-просветительской деятельности, а также проведению мероприятий по привлечению выпускников профильных учебных </w:t>
      </w:r>
      <w:r w:rsidRPr="005936FC">
        <w:rPr>
          <w:rFonts w:ascii="Times New Roman" w:eastAsia="Batang" w:hAnsi="Times New Roman" w:cs="Times New Roman"/>
          <w:sz w:val="26"/>
          <w:szCs w:val="26"/>
          <w:lang w:eastAsia="ko-KR"/>
        </w:rPr>
        <w:lastRenderedPageBreak/>
        <w:t>заведений в детские школы искусств с созданием оптимальных социально-бытовых и финансовых условий для молодых специалистов.</w:t>
      </w: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Calibri" w:hAnsi="Times New Roman" w:cs="Times New Roman"/>
          <w:sz w:val="26"/>
          <w:szCs w:val="26"/>
        </w:rPr>
        <w:t xml:space="preserve">По состоянию на 01 января 2015 года сеть культурно-досуговых учреждений республики составляет 210 учреждений культуры. </w:t>
      </w:r>
      <w:r w:rsidRPr="005936FC">
        <w:rPr>
          <w:rFonts w:ascii="Times New Roman" w:eastAsia="Times New Roman" w:hAnsi="Times New Roman" w:cs="Times New Roman"/>
          <w:sz w:val="26"/>
          <w:szCs w:val="26"/>
          <w:lang w:eastAsia="ru-RU"/>
        </w:rPr>
        <w:t xml:space="preserve">Наметилась положительная тенденция в строительстве новых домов культуры и проведении капитальных ремонтов муниципальных учреждений культуры. В 2014 году, в  Год культуры, в Хакасии были построены два социокультурных центра в Усть-Абаканском районе (аалы Ах-Хол, Шурышев), сданы в эксплуатацию четыре дома культуры – в </w:t>
      </w:r>
      <w:r w:rsidRPr="005936FC">
        <w:rPr>
          <w:rFonts w:ascii="Times New Roman" w:eastAsia="Times New Roman" w:hAnsi="Times New Roman" w:cs="Times New Roman"/>
          <w:sz w:val="26"/>
          <w:szCs w:val="26"/>
          <w:lang w:eastAsia="ru-RU"/>
        </w:rPr>
        <w:br/>
        <w:t>г. Абакане, Алтайском  и Таштыпском районах (деревни Летник, Кызылсуг, Карагай).</w:t>
      </w: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В культурно-досуговых учреждениях республики в течение 2014 года функционировало 2480 клубных формирований (на 20 единиц больше, чем </w:t>
      </w:r>
      <w:r w:rsidRPr="005936FC">
        <w:rPr>
          <w:rFonts w:ascii="Times New Roman" w:eastAsia="Times New Roman" w:hAnsi="Times New Roman" w:cs="Times New Roman"/>
          <w:sz w:val="26"/>
          <w:szCs w:val="26"/>
          <w:lang w:eastAsia="ru-RU"/>
        </w:rPr>
        <w:br/>
        <w:t xml:space="preserve">в 2013 году) с общим количеством участников 30281 человек (в 2013 году – </w:t>
      </w:r>
      <w:r w:rsidRPr="005936FC">
        <w:rPr>
          <w:rFonts w:ascii="Times New Roman" w:eastAsia="Times New Roman" w:hAnsi="Times New Roman" w:cs="Times New Roman"/>
          <w:sz w:val="26"/>
          <w:szCs w:val="26"/>
          <w:lang w:eastAsia="ru-RU"/>
        </w:rPr>
        <w:br/>
        <w:t>29789 человек). Формирования самодеятельного народного творчества составляют 1592 единицы (на две единицы больше, чем в 2013 году), различными видами творчества охвачено 16971 человек (на 220 человек больше, чем в 2013 году).  Планомерно развивается и детское художественное творчество – в 875 студиях и кружках занимается 9475 детей.</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Основная проблема дальнейшего развития и повышения качества услуг, оказываемых населению культурно-досуговыми учреждениями республики (прежде всего, сельских) на современном этапе, заключается в несоответствии состояния материально-технической базы учреждений современным требованиям. </w:t>
      </w: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Крайне остро стоит проблема капитального ремонта главного культурно-досугового учреждения республики – Центра культуры и народного творчества </w:t>
      </w:r>
      <w:r w:rsidRPr="005936FC">
        <w:rPr>
          <w:rFonts w:ascii="Times New Roman" w:eastAsia="Times New Roman" w:hAnsi="Times New Roman" w:cs="Times New Roman"/>
          <w:sz w:val="26"/>
          <w:szCs w:val="26"/>
          <w:lang w:eastAsia="ru-RU"/>
        </w:rPr>
        <w:br/>
        <w:t>им. С.П. Кадышева, здание которого является объектом культурного наследия регионального значения. Требуется реставрация осыпающегося фасада здания (имеет место частичное выпадение кирпичной кладки), необходим капитальный ремонт кровли, помещений, сценических площадок, благоустройство прилегающей территории.</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Данные паспортизации сельских учреждений культуры свидетельствуют о том, что основа материально-технической базы во многих сельских учреждениях культуры клубного типа сформирована в 60-70-е годы прошлого века. Необходимо оснащение современным мультимедийным, световым, звукотехническим оборудованием, износ которого по республике составляет более 60%. Кроме того, необходимо оснащение компьютерами, специализированными программами и оргтехникой, обновление сценических костюмов, одежды сцены, мебели. </w:t>
      </w:r>
    </w:p>
    <w:p w:rsidR="005936FC" w:rsidRPr="005936FC" w:rsidRDefault="005936FC" w:rsidP="005936FC">
      <w:pPr>
        <w:spacing w:after="0" w:line="240" w:lineRule="auto"/>
        <w:ind w:firstLine="709"/>
        <w:contextualSpacing/>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Требует капитального ремонта 91 здание (41,2% от общего количества зданий), что на 13 единиц больше, чем в 2013 году. В аварийном состоянии находятся девять зданий (4,1% от общего количества объектов). Фактически даже те здания, которые находятся в удовлетворительном состоянии, не соответствуют современным требованиям. </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Народные художественные промыслы и ремесла в Республике Хакасия представлены такими традиционными видами, как художественная обработка кожи, ручное ткачество, ручное кружево, обработка дерева и других растительных материалов, производство ювелирных и керамических изделий, художественная обработка кости и рога, производство хакасских народных музыкальных инструментов, прочие виды производств народных художественных промыслов.</w:t>
      </w: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lastRenderedPageBreak/>
        <w:t xml:space="preserve">На территории региона осуществляют свою деятельность </w:t>
      </w:r>
      <w:r w:rsidRPr="005936FC">
        <w:rPr>
          <w:rFonts w:ascii="Times New Roman" w:eastAsia="Times New Roman" w:hAnsi="Times New Roman" w:cs="Times New Roman"/>
          <w:sz w:val="26"/>
          <w:szCs w:val="26"/>
          <w:lang w:eastAsia="ru-RU"/>
        </w:rPr>
        <w:br/>
        <w:t xml:space="preserve">826 самодеятельных художников и мастеров декоративно-прикладного искусства (в 2013 году – 814), в том числе более 100 молодых мастеров. Для решения задачи по сохранению и пропаганде народных промыслов и ремесел, по возрождению очагов народного искусства, выявлению и оказанию поддержки народным умельцам, владеющим секретами традиционного ремесла, требуется материальная и финансовая поддержка, проведение обучающих семинаров-практикумов, мастер-классов по обучению и обмену опытом с мастерами других регионов России. </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Гарантии конституционных прав граждан на свободный доступ к информации и культурным ценностям по месту жительства обеспечивают, в первую очередь, музеи, библиотеки и архивы. </w:t>
      </w:r>
    </w:p>
    <w:p w:rsidR="005936FC" w:rsidRPr="005936FC" w:rsidRDefault="005936FC" w:rsidP="005936FC">
      <w:pPr>
        <w:shd w:val="clear" w:color="auto" w:fill="FFFFFF"/>
        <w:spacing w:after="0" w:line="240" w:lineRule="auto"/>
        <w:ind w:firstLine="709"/>
        <w:jc w:val="both"/>
        <w:rPr>
          <w:rFonts w:ascii="Times New Roman" w:eastAsia="Calibri" w:hAnsi="Times New Roman" w:cs="Times New Roman"/>
        </w:rPr>
      </w:pPr>
      <w:r w:rsidRPr="005936FC">
        <w:rPr>
          <w:rFonts w:ascii="Times New Roman" w:eastAsia="Times New Roman" w:hAnsi="Times New Roman" w:cs="Times New Roman"/>
          <w:sz w:val="26"/>
          <w:szCs w:val="26"/>
          <w:lang w:eastAsia="ru-RU"/>
        </w:rPr>
        <w:t>Основу системы библиотечного обслуживания населения Республики Хакасия составляют 199 государственных и муниципальных общедоступных библиотек, из них три – республиканские.</w:t>
      </w:r>
      <w:r w:rsidRPr="005936FC">
        <w:rPr>
          <w:rFonts w:ascii="Times New Roman" w:eastAsia="Calibri" w:hAnsi="Times New Roman" w:cs="Times New Roman"/>
        </w:rPr>
        <w:t xml:space="preserve"> </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Впервые за много лет в 2014 году открылась новая городская библиотека – в микрорайоне Красный Абакан (филиал № 15 Абаканской Централизованной библиотечной системы, г. Абакан).</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В течение 2013 и 2014 годов Национальной библиотекой </w:t>
      </w:r>
      <w:r w:rsidRPr="005936FC">
        <w:rPr>
          <w:rFonts w:ascii="Times New Roman" w:eastAsia="Times New Roman" w:hAnsi="Times New Roman" w:cs="Times New Roman"/>
          <w:sz w:val="26"/>
          <w:szCs w:val="26"/>
          <w:lang w:eastAsia="ru-RU"/>
        </w:rPr>
        <w:br/>
        <w:t xml:space="preserve">им. Н.Г. Доможакова проведена большая работа по привлечению муниципальных библиотек к участию в конкурсах на предоставление субсидий в рамках федеральной целевой программы «Культура России (2013–2018 годы)». </w:t>
      </w:r>
      <w:r w:rsidRPr="005936FC">
        <w:rPr>
          <w:rFonts w:ascii="Times New Roman" w:eastAsia="Times New Roman" w:hAnsi="Times New Roman" w:cs="Times New Roman"/>
          <w:sz w:val="26"/>
          <w:szCs w:val="26"/>
          <w:lang w:eastAsia="ru-RU"/>
        </w:rPr>
        <w:br/>
        <w:t>В результате в Год культуры были открыты четыре модельные библиотеки – в Аскизском, Усть-Абаканском,  Боградском  и Бейском районах (села Нижняя База, Усть-Бюр, Первомайское, Кирба). В настоящее время в республике действуют семь модельных библиотек. В 2016 году, в год 100-летия Н.Г. Доможакова, писателя, общественного деятеля, планируется завершение реконструкции Национальной библиотеки, носящей имя ученого.</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В условиях развития и повсеместного использования информационных технологий актуальной задачей на протяжении ряда лет является перевод библиотек на принципиально новые методы работы. Основными направлениями развития общедоступных библиотек республики становятся их компьютеризация, подключение к информационно-телекоммуникационной сети «Интернет», развитие системы электронных каталогов, формирование электронной библиотеки. По итогам 2014 года Республика Хакасия заняла восьмое место среди субъектов Сибирского федерального округа по обеспеченности библиотек персональными компьютерами; по удельному весу библиотек, имеющих доступ в Интернет, регион занимает четвертое место.</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В 2014 году за счет средств федерального бюджета к сети Интернет были подключены 18 муниципальных библиотек. Таким образом, доступ к сети Интернет, а значит, к электронному правительству и государственным услугам из 196 муниципальных библиотек республики имеют 138 (70,4%). Количество библиотек, имеющих компьютеры, возросло до 153 (на 17 больше, чем в </w:t>
      </w:r>
      <w:r w:rsidRPr="005936FC">
        <w:rPr>
          <w:rFonts w:ascii="Times New Roman" w:eastAsia="Times New Roman" w:hAnsi="Times New Roman" w:cs="Times New Roman"/>
          <w:sz w:val="26"/>
          <w:szCs w:val="26"/>
          <w:lang w:eastAsia="ru-RU"/>
        </w:rPr>
        <w:br/>
        <w:t xml:space="preserve">2013 году), компьютерный парк общедоступных библиотек, в сравнении </w:t>
      </w:r>
      <w:r w:rsidRPr="005936FC">
        <w:rPr>
          <w:rFonts w:ascii="Times New Roman" w:eastAsia="Times New Roman" w:hAnsi="Times New Roman" w:cs="Times New Roman"/>
          <w:sz w:val="26"/>
          <w:szCs w:val="26"/>
          <w:lang w:eastAsia="ru-RU"/>
        </w:rPr>
        <w:br/>
        <w:t xml:space="preserve">с 2013 годом, увеличился на 72 единицы и составил 596 единиц. </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rPr>
      </w:pPr>
      <w:r w:rsidRPr="005936FC">
        <w:rPr>
          <w:rFonts w:ascii="Times New Roman" w:eastAsia="Times New Roman" w:hAnsi="Times New Roman" w:cs="Times New Roman"/>
          <w:sz w:val="26"/>
          <w:szCs w:val="26"/>
          <w:lang w:eastAsia="ru-RU"/>
        </w:rPr>
        <w:t xml:space="preserve">При этом более 80% муниципальных библиотек, а также две республиканские библиотеки (Хакасская республиканская детская библиотека и Хакасская республиканская специальная библиотека для слепых) находятся в помещениях квартирного типа или в приспособленных помещениях, более 60% – </w:t>
      </w:r>
      <w:r w:rsidRPr="005936FC">
        <w:rPr>
          <w:rFonts w:ascii="Times New Roman" w:eastAsia="Times New Roman" w:hAnsi="Times New Roman" w:cs="Times New Roman"/>
          <w:sz w:val="26"/>
          <w:szCs w:val="26"/>
          <w:lang w:eastAsia="ru-RU"/>
        </w:rPr>
        <w:lastRenderedPageBreak/>
        <w:t xml:space="preserve">не имеют необходимых условий для обработки и хранения фондов, читальных залов, информационных центров. </w:t>
      </w:r>
      <w:r w:rsidRPr="005936FC">
        <w:rPr>
          <w:rFonts w:ascii="Times New Roman" w:eastAsia="Times New Roman" w:hAnsi="Times New Roman" w:cs="Times New Roman"/>
          <w:sz w:val="26"/>
          <w:szCs w:val="26"/>
          <w:lang w:val="x-none"/>
        </w:rPr>
        <w:t xml:space="preserve">Здания и помещения библиотек недостаточно оснащены системами охраны и не оборудованы для обслуживания маломобильных групп населения. Текущий ремонт библиотек проводится не чаще одного раза в десять лет (по нормативам – один раз в пять лет). Детские библиотеки не оборудованы специальной мебелью. </w:t>
      </w:r>
      <w:r w:rsidRPr="005936FC">
        <w:rPr>
          <w:rFonts w:ascii="Times New Roman" w:eastAsia="Times New Roman" w:hAnsi="Times New Roman" w:cs="Times New Roman"/>
          <w:sz w:val="26"/>
          <w:szCs w:val="26"/>
        </w:rPr>
        <w:t xml:space="preserve">По итогам 2014 года </w:t>
      </w:r>
      <w:r w:rsidRPr="005936FC">
        <w:rPr>
          <w:rFonts w:ascii="Times New Roman" w:eastAsia="Times New Roman" w:hAnsi="Times New Roman" w:cs="Times New Roman"/>
          <w:sz w:val="26"/>
          <w:szCs w:val="26"/>
          <w:lang w:val="x-none"/>
        </w:rPr>
        <w:t>3</w:t>
      </w:r>
      <w:r w:rsidRPr="005936FC">
        <w:rPr>
          <w:rFonts w:ascii="Times New Roman" w:eastAsia="Times New Roman" w:hAnsi="Times New Roman" w:cs="Times New Roman"/>
          <w:sz w:val="26"/>
          <w:szCs w:val="26"/>
        </w:rPr>
        <w:t>6 муниципальных</w:t>
      </w:r>
      <w:r w:rsidRPr="005936FC">
        <w:rPr>
          <w:rFonts w:ascii="Times New Roman" w:eastAsia="Times New Roman" w:hAnsi="Times New Roman" w:cs="Times New Roman"/>
          <w:sz w:val="26"/>
          <w:szCs w:val="26"/>
          <w:lang w:val="x-none"/>
        </w:rPr>
        <w:t xml:space="preserve"> библиотек нуждаются в капитальном ремонте</w:t>
      </w:r>
      <w:r w:rsidRPr="005936FC">
        <w:rPr>
          <w:rFonts w:ascii="Times New Roman" w:eastAsia="Times New Roman" w:hAnsi="Times New Roman" w:cs="Times New Roman"/>
          <w:sz w:val="26"/>
          <w:szCs w:val="26"/>
        </w:rPr>
        <w:t>, две муниципальные библиотеки находятся в аварийном состоянии. Кроме того, требуется капитальный ремонт Хакасской республиканской детской библиотеки, 80-летний юбилей со дня основания которой состоится в 2016 году.</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Важным международно-признанным показателем развития библиотечного обслуживания является величина новых поступлений в расчете на 1000 человек. Согласно рекомендациям ИФЛА и ЮНЕСКО норматив составляет </w:t>
      </w:r>
      <w:r w:rsidRPr="005936FC">
        <w:rPr>
          <w:rFonts w:ascii="Times New Roman" w:eastAsia="Times New Roman" w:hAnsi="Times New Roman" w:cs="Times New Roman"/>
          <w:sz w:val="26"/>
          <w:szCs w:val="26"/>
          <w:lang w:eastAsia="ru-RU"/>
        </w:rPr>
        <w:br/>
        <w:t>250 экземпляров, именно этот показатель утвержден распоряжением Правительства Российской Федерации от 03.07.1996 № 1063-р «О социальных нормативах и нормах».</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С учетом поступлений новых изданий во все муниципальные библиотеки, три республиканские библиотеки за счет средств бюджетов всех уровней, проведенных акций «Подари сельской библиотеке новую книгу», передачи печатных и электронных документов в муниципальные библиотеки через Национальную библиотеку им. Н.Г. Доможакова, показатель за 2014 год в целом по республике составил всего 130 экземпляров, что меньше нормативного </w:t>
      </w:r>
      <w:r w:rsidRPr="005936FC">
        <w:rPr>
          <w:rFonts w:ascii="Times New Roman" w:eastAsia="Times New Roman" w:hAnsi="Times New Roman" w:cs="Times New Roman"/>
          <w:sz w:val="26"/>
          <w:szCs w:val="26"/>
          <w:lang w:eastAsia="ru-RU"/>
        </w:rPr>
        <w:br/>
        <w:t xml:space="preserve">в 1,9 раза (в 2013 году – 109 экземпляров). </w:t>
      </w:r>
    </w:p>
    <w:p w:rsidR="005936FC" w:rsidRPr="005936FC" w:rsidRDefault="005936FC" w:rsidP="005936FC">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936FC">
        <w:rPr>
          <w:rFonts w:ascii="Times New Roman" w:eastAsia="Times New Roman" w:hAnsi="Times New Roman" w:cs="Times New Roman"/>
          <w:sz w:val="26"/>
          <w:szCs w:val="26"/>
          <w:lang w:eastAsia="ru-RU"/>
        </w:rPr>
        <w:t xml:space="preserve">По состоянию на 01 января 2015 года в Республике Хакасия действует </w:t>
      </w:r>
      <w:r w:rsidRPr="005936FC">
        <w:rPr>
          <w:rFonts w:ascii="Times New Roman" w:eastAsia="Times New Roman" w:hAnsi="Times New Roman" w:cs="Times New Roman"/>
          <w:sz w:val="26"/>
          <w:szCs w:val="26"/>
          <w:lang w:eastAsia="ru-RU"/>
        </w:rPr>
        <w:br/>
        <w:t xml:space="preserve">24 музея, </w:t>
      </w:r>
      <w:r w:rsidRPr="005936FC">
        <w:rPr>
          <w:rFonts w:ascii="Times New Roman" w:eastAsia="TimesNewRomanPSMT" w:hAnsi="Times New Roman" w:cs="Times New Roman"/>
          <w:sz w:val="26"/>
          <w:szCs w:val="26"/>
          <w:lang w:eastAsia="ru-RU"/>
        </w:rPr>
        <w:t xml:space="preserve">из них 22 муниципальных, в том числе 10 музеев под открытым небом. </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Количество выставок и экспозиций, организованных музеями Республики Хакасия, в 2014 году составило 477 единиц (2013 год – 470 единиц). Благодаря разнообразной тематике мероприятий и выставок, музеям республики удалось привлечь 383,9 тыс. посетителей, что на  39,3 тыс. человек больше, по сравнению с 2013 годом.</w:t>
      </w:r>
    </w:p>
    <w:p w:rsidR="005936FC" w:rsidRPr="005936FC" w:rsidRDefault="005936FC" w:rsidP="005936FC">
      <w:pPr>
        <w:suppressAutoHyphens/>
        <w:spacing w:after="0" w:line="240" w:lineRule="auto"/>
        <w:ind w:firstLine="709"/>
        <w:jc w:val="both"/>
        <w:rPr>
          <w:rFonts w:ascii="Times New Roman" w:eastAsia="Times New Roman" w:hAnsi="Times New Roman" w:cs="Times New Roman"/>
          <w:color w:val="000000"/>
          <w:sz w:val="26"/>
          <w:szCs w:val="26"/>
          <w:shd w:val="clear" w:color="auto" w:fill="FFFFFF"/>
          <w:lang w:eastAsia="ar-SA"/>
        </w:rPr>
      </w:pPr>
      <w:r w:rsidRPr="005936FC">
        <w:rPr>
          <w:rFonts w:ascii="Times New Roman" w:eastAsia="Times New Roman" w:hAnsi="Times New Roman" w:cs="Times New Roman"/>
          <w:sz w:val="26"/>
          <w:szCs w:val="26"/>
          <w:lang w:eastAsia="ar-SA"/>
        </w:rPr>
        <w:t xml:space="preserve">Движимое культурное наследие Республики Хакасия экспонируется, хранится, изучается в двух государственных автономных учреждениях культуры Республики Хакасия – Хакасском национальном краеведческом музее имени Л.Р. Кызласова и Хакасском республиканском национальном музее-заповеднике. </w:t>
      </w:r>
      <w:r w:rsidRPr="005936FC">
        <w:rPr>
          <w:rFonts w:ascii="Times New Roman" w:eastAsia="Times New Roman" w:hAnsi="Times New Roman" w:cs="Times New Roman"/>
          <w:color w:val="000000"/>
          <w:sz w:val="26"/>
          <w:szCs w:val="26"/>
          <w:shd w:val="clear" w:color="auto" w:fill="FFFFFF"/>
          <w:lang w:eastAsia="ar-SA"/>
        </w:rPr>
        <w:t>Глобальная информатизация современного социального пространства, усиление коммуникативных связей в обществе посредством развития информационных технологий неизбежно влекут за собой трансформацию современных форм ведения музейного дела. Наряду с классическими формами экспозиционно-выставочной и хранительской деятельности в музеи прочно входят новые информационные технологии: виртуальные выставки, информационные киоски, электронные базы данных о музейных коллекциях. </w:t>
      </w:r>
    </w:p>
    <w:p w:rsidR="005936FC" w:rsidRPr="005936FC" w:rsidRDefault="005936FC" w:rsidP="005936FC">
      <w:pPr>
        <w:suppressAutoHyphens/>
        <w:spacing w:after="0" w:line="240" w:lineRule="auto"/>
        <w:ind w:firstLine="709"/>
        <w:jc w:val="both"/>
        <w:rPr>
          <w:rFonts w:ascii="Times New Roman" w:eastAsia="Times New Roman" w:hAnsi="Times New Roman" w:cs="Times New Roman"/>
          <w:sz w:val="26"/>
          <w:szCs w:val="26"/>
          <w:lang w:eastAsia="ar-SA"/>
        </w:rPr>
      </w:pPr>
      <w:r w:rsidRPr="005936FC">
        <w:rPr>
          <w:rFonts w:ascii="Times New Roman" w:eastAsia="Times New Roman" w:hAnsi="Times New Roman" w:cs="Times New Roman"/>
          <w:sz w:val="26"/>
          <w:szCs w:val="26"/>
          <w:lang w:eastAsia="ar-SA"/>
        </w:rPr>
        <w:t>Решение задач культурного развития музеев требуют внедрения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музеев.</w:t>
      </w:r>
    </w:p>
    <w:p w:rsidR="005936FC" w:rsidRPr="005936FC" w:rsidRDefault="005936FC" w:rsidP="005936FC">
      <w:pPr>
        <w:suppressAutoHyphens/>
        <w:spacing w:after="0" w:line="240" w:lineRule="auto"/>
        <w:ind w:firstLine="709"/>
        <w:jc w:val="both"/>
        <w:rPr>
          <w:rFonts w:ascii="Times New Roman" w:eastAsia="Times New Roman" w:hAnsi="Times New Roman" w:cs="Times New Roman"/>
          <w:sz w:val="26"/>
          <w:szCs w:val="26"/>
          <w:lang w:eastAsia="ar-SA"/>
        </w:rPr>
      </w:pPr>
      <w:r w:rsidRPr="005936FC">
        <w:rPr>
          <w:rFonts w:ascii="Times New Roman" w:eastAsia="Times New Roman" w:hAnsi="Times New Roman" w:cs="Times New Roman"/>
          <w:sz w:val="26"/>
          <w:szCs w:val="26"/>
          <w:lang w:eastAsia="ar-SA"/>
        </w:rPr>
        <w:t xml:space="preserve">В Республике Хакасия не сложилась система организации реставрационных работ. Перспективные направления реставрационной деятельности – предметы </w:t>
      </w:r>
      <w:r w:rsidRPr="005936FC">
        <w:rPr>
          <w:rFonts w:ascii="Times New Roman" w:eastAsia="Times New Roman" w:hAnsi="Times New Roman" w:cs="Times New Roman"/>
          <w:sz w:val="26"/>
          <w:szCs w:val="26"/>
          <w:lang w:eastAsia="ar-SA"/>
        </w:rPr>
        <w:lastRenderedPageBreak/>
        <w:t xml:space="preserve">археологии и этнографии, копии наскальных рисунков и предметы изобразительного искусства. </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Регулярно проводимые проверки показывают, что фондохранилища музеев не в полном объеме соответствуют федеральным нормативам и стандартам, что напрямую оказывает влияние на сохранность и безопасность фондов. Одной из главных проблем является поддержание в хранилищах необходимого температурно-влажностного режима. Важной задачей является модернизация охранной и пожарной сигнализации.</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Строительство Хакасского национального краеведческого музея имени </w:t>
      </w:r>
      <w:r w:rsidRPr="005936FC">
        <w:rPr>
          <w:rFonts w:ascii="Times New Roman" w:eastAsia="Times New Roman" w:hAnsi="Times New Roman" w:cs="Times New Roman"/>
          <w:sz w:val="26"/>
          <w:szCs w:val="26"/>
          <w:lang w:eastAsia="ru-RU"/>
        </w:rPr>
        <w:br/>
        <w:t xml:space="preserve">Л.Р. Кызласова, 85-летие основания которого состоится в 2016 году, имеет не только огромное значение для жителей Хакасии, но и позволит создать на базе учреждения межрегиональный полигон по отработке исследований сохранения и музеефикации объектов культурного наследия. В 2016 и 2017 годах необходимо завершить строительство Хакасского национального краеведческого музея имени Л.Р. Кызласова, начатое в 2012 году. </w:t>
      </w:r>
    </w:p>
    <w:p w:rsidR="005936FC" w:rsidRPr="005936FC" w:rsidRDefault="005936FC" w:rsidP="005936FC">
      <w:pPr>
        <w:tabs>
          <w:tab w:val="left" w:pos="0"/>
        </w:tabs>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Начиная с 2011 года, при поддержке Правительства Российской Федерации и под эгидой Комиссии Российской Федерации по делам ЮНЕСКО в Республике Хакасия проводится Международный культурно-туристский форум «Историко-культурное наследие как ресурс социокультурного развития», наглядно демонстрирующий острую необходимость государственной поддержки мероприятий по сохранению культурного наследия. Первоочередной задачей в этой области является выявление и постановка на государственный учет объектов культурного наследия. Кроме того, необходимы организация охранно-спасательных археологических раскопок памятников, находящихся в аварийном состоянии, проведение мероприятий по сохранению объектов культурного наследия, в состав которых входят консервация, ремонт, реставрация, приспособление объекта для современного использования, составление проектно-сметной документации на эти работы. Все это позволит обеспечить сохранность уникальных исторических памятников, которые хранят информацию об истории и культуре народов, населявших территорию Республики Хакасия с древнейших времен.</w:t>
      </w:r>
    </w:p>
    <w:p w:rsidR="005936FC" w:rsidRPr="005936FC" w:rsidRDefault="005936FC" w:rsidP="005936F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Совокупность документов Архивного фонда Республики Хакасия, находящихся на хранении в государственном и муниципальных архивах Республики Хакасия, составляет более 500,0 тыс. единиц хранения архивных документов. Доля архивных документов, находящихся в нормативных условиях, на 01 января 2015 года составила 73% (2013 год – 72,5%). Общее число пользователей архивной информацией в 2014 году составило 38290 человек. Количество пользователей, по сравнению с предыдущим годом, увеличилось на 12%, за последние 5 лет – на 38%.</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Несмотря на положительную тенденцию последних лет по укреплению материально-технической базы архивов республики (прежде всего, государственного архива) и внедрению в архивную деятельность информационных технологий, повышению качества предоставляемых услуг в сфере архивного дела, состояние архивной отрасли улучшается крайне медленными темпами, что обусловлено недостаточным бюджетным финансированием.</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Все архивы республики располагаются в приспособленных зданиях и помещениях. Большинство муниципальных архивов занимают помещения администраций муниципальных районов или городских округов, Национальный </w:t>
      </w:r>
      <w:r w:rsidRPr="005936FC">
        <w:rPr>
          <w:rFonts w:ascii="Times New Roman" w:eastAsia="Times New Roman" w:hAnsi="Times New Roman" w:cs="Times New Roman"/>
          <w:sz w:val="26"/>
          <w:szCs w:val="26"/>
          <w:lang w:eastAsia="ru-RU"/>
        </w:rPr>
        <w:lastRenderedPageBreak/>
        <w:t xml:space="preserve">архив – третий этаж производственного здания без лифта, что затрудняет доступ инвалидов и граждан с ограниченными возможностями здоровья. Характерной чертой абсолютного большинства архивов республики является их загруженность и отсутствие в требуемом объеме свободных площадей для ежегодного планового комплектования документами. Не все архивы республики, в том числе отдельные помещения Национального архива, оснащены металлическими стеллажами, системами пожарной сигнализации и автоматического пожаротушения. Ни один из архивов республики не оснащен современными системами кондиционирования воздуха для создания нормативных условий хранения документов, шесть из </w:t>
      </w:r>
      <w:r w:rsidRPr="005936FC">
        <w:rPr>
          <w:rFonts w:ascii="Times New Roman" w:eastAsia="Times New Roman" w:hAnsi="Times New Roman" w:cs="Times New Roman"/>
          <w:sz w:val="26"/>
          <w:szCs w:val="26"/>
          <w:lang w:eastAsia="ru-RU"/>
        </w:rPr>
        <w:br/>
        <w:t xml:space="preserve">14 архивов переполнены или близки к этому и </w:t>
      </w:r>
      <w:r w:rsidRPr="005936FC">
        <w:rPr>
          <w:rFonts w:ascii="Times New Roman" w:eastAsia="Calibri" w:hAnsi="Times New Roman" w:cs="Times New Roman"/>
          <w:sz w:val="26"/>
          <w:szCs w:val="26"/>
        </w:rPr>
        <w:t>среди них Национальный архив Республики Хакасия.</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Учитывая наличие проектно-сметной документации, положительного заключения государственной экспертизы, выделение земельного участка под строительство, а также включение строительства специализированного здания государственного архива Республики Хакасия в перечень мероприятий федеральной целевой программы «Культура России (2012–2018 годы)», целесообразно планировать в рамках государственной программы корректировку проектно-сметной документации и начало строительства специализированного здания Национального архива. </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Республика Хакасия является единственной территорией Сибирского федерального округа, в котором отсутствует специализированная лаборатория для создания страхового фонда архивных документов и фонда пользования, нет реставрационной лаборатории, что является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18.01.2007 № 19.</w:t>
      </w:r>
    </w:p>
    <w:p w:rsidR="005936FC" w:rsidRPr="005936FC" w:rsidRDefault="005936FC" w:rsidP="005936FC">
      <w:pPr>
        <w:spacing w:after="0" w:line="240" w:lineRule="auto"/>
        <w:jc w:val="center"/>
        <w:rPr>
          <w:rFonts w:ascii="Times New Roman" w:eastAsia="Calibri" w:hAnsi="Times New Roman" w:cs="Times New Roman"/>
          <w:sz w:val="26"/>
          <w:szCs w:val="26"/>
        </w:rPr>
      </w:pPr>
    </w:p>
    <w:p w:rsidR="005936FC" w:rsidRPr="005936FC" w:rsidRDefault="005936FC" w:rsidP="005936FC">
      <w:pPr>
        <w:spacing w:after="0" w:line="240" w:lineRule="auto"/>
        <w:jc w:val="center"/>
        <w:rPr>
          <w:rFonts w:ascii="Times New Roman" w:eastAsia="Calibri" w:hAnsi="Times New Roman" w:cs="Times New Roman"/>
          <w:sz w:val="26"/>
          <w:szCs w:val="26"/>
        </w:rPr>
      </w:pPr>
      <w:r w:rsidRPr="005936FC">
        <w:rPr>
          <w:rFonts w:ascii="Times New Roman" w:eastAsia="Calibri" w:hAnsi="Times New Roman" w:cs="Times New Roman"/>
          <w:sz w:val="26"/>
          <w:szCs w:val="26"/>
        </w:rPr>
        <w:t xml:space="preserve">2. Приоритеты государственной политики в сфере </w:t>
      </w:r>
      <w:r w:rsidRPr="005936FC">
        <w:rPr>
          <w:rFonts w:ascii="Times New Roman" w:eastAsia="Calibri" w:hAnsi="Times New Roman" w:cs="Times New Roman"/>
          <w:sz w:val="26"/>
          <w:szCs w:val="26"/>
        </w:rPr>
        <w:br/>
        <w:t>реализации государственной программы, цель, задачи</w:t>
      </w:r>
    </w:p>
    <w:p w:rsidR="005936FC" w:rsidRPr="005936FC" w:rsidRDefault="005936FC" w:rsidP="005936FC">
      <w:pPr>
        <w:spacing w:after="0" w:line="240" w:lineRule="auto"/>
        <w:jc w:val="center"/>
        <w:rPr>
          <w:rFonts w:ascii="Times New Roman" w:eastAsia="Calibri" w:hAnsi="Times New Roman" w:cs="Times New Roman"/>
          <w:sz w:val="26"/>
          <w:szCs w:val="26"/>
        </w:rPr>
      </w:pPr>
    </w:p>
    <w:p w:rsidR="005936FC" w:rsidRPr="005936FC" w:rsidRDefault="005936FC" w:rsidP="005936FC">
      <w:pPr>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В целях комплексного решения ряда существующих проблем отрасли Министерством культуры Республики Хакасия разработана государственная программа Республики Хакасия «Культура Хакасии (2016–2020 годы)» (далее – Программа), позволяющая направить финансовые ресурсы на поддержку приоритетных направлений сохранения и развития культуры Республики Хакасия, провести мероприятия по сохранению и популяризации историко-культурного наследия республики, обеспечить сохранность и передачу последующим поколениям образцов духовной культуры.</w:t>
      </w:r>
    </w:p>
    <w:p w:rsidR="005936FC" w:rsidRPr="005936FC" w:rsidRDefault="005936FC" w:rsidP="005936FC">
      <w:pPr>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В соответствии с целями Стратегии социально-экономического развития Республики Хакасия до 2020 года, утвержденной постановлением Правительства Республики Хакасия от 25.10.2011 № 700 (с последующими изменениями), основной целью Программы является создание благоприятных условий для творческого развития личности, повышения доступности и качества культурных благ для населения, сохранения материального и нематериального культурного наследия Республики Хакасия.</w:t>
      </w:r>
    </w:p>
    <w:p w:rsidR="005936FC" w:rsidRPr="005936FC" w:rsidRDefault="005936FC" w:rsidP="005936FC">
      <w:pPr>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lastRenderedPageBreak/>
        <w:t>Учитывая приоритетные задачи социально-экономического развития Республики Хакасия, основными задачами Программы являются:</w:t>
      </w:r>
    </w:p>
    <w:p w:rsidR="005936FC" w:rsidRPr="005936FC" w:rsidRDefault="005936FC" w:rsidP="005936FC">
      <w:pPr>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создание условий для повышения качества и разнообразия услуг, предоставляемых в сфере культуры и искусства;</w:t>
      </w:r>
    </w:p>
    <w:p w:rsidR="005936FC" w:rsidRPr="005936FC" w:rsidRDefault="005936FC" w:rsidP="005936FC">
      <w:pPr>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создание условий для обеспечения доступа населения к культурным ценностям, государственная охрана и популяризация объектов культурного наследия;</w:t>
      </w:r>
    </w:p>
    <w:p w:rsidR="005936FC" w:rsidRPr="005936FC" w:rsidRDefault="005936FC" w:rsidP="005936FC">
      <w:pPr>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создание условий для развития профессионального искусства, поддержка одаренных детей и талантливой молодежи, развитие культурно-досуговой деятельности и традиционной культуры народов Республики Хакасия. </w:t>
      </w:r>
    </w:p>
    <w:p w:rsidR="005936FC" w:rsidRPr="005936FC" w:rsidRDefault="005936FC" w:rsidP="005936FC">
      <w:pPr>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Решение указанных задач будет осуществляться в рамках реализации входящих в Программу подпрограмм:</w:t>
      </w:r>
    </w:p>
    <w:p w:rsidR="005936FC" w:rsidRPr="005936FC" w:rsidRDefault="005936FC" w:rsidP="005936FC">
      <w:pPr>
        <w:tabs>
          <w:tab w:val="left" w:pos="0"/>
        </w:tabs>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подпрограмма 1 «Развитие культурного потенциала Республики Хакасия»;</w:t>
      </w:r>
    </w:p>
    <w:p w:rsidR="005936FC" w:rsidRPr="005936FC" w:rsidRDefault="005936FC" w:rsidP="005936FC">
      <w:pPr>
        <w:spacing w:after="0" w:line="240" w:lineRule="auto"/>
        <w:ind w:firstLine="708"/>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подпрограмма 2 «Наследие»;</w:t>
      </w:r>
    </w:p>
    <w:p w:rsidR="005936FC" w:rsidRPr="005936FC" w:rsidRDefault="005936FC" w:rsidP="005936FC">
      <w:pPr>
        <w:spacing w:after="0" w:line="240" w:lineRule="auto"/>
        <w:ind w:firstLine="708"/>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подпрограмма 3 «Искусство».</w:t>
      </w:r>
    </w:p>
    <w:p w:rsidR="005936FC" w:rsidRPr="005936FC" w:rsidRDefault="005936FC" w:rsidP="005936FC">
      <w:pPr>
        <w:spacing w:after="0" w:line="240" w:lineRule="auto"/>
        <w:ind w:firstLine="708"/>
        <w:jc w:val="both"/>
        <w:rPr>
          <w:rFonts w:ascii="Times New Roman" w:eastAsia="Calibri" w:hAnsi="Times New Roman" w:cs="Times New Roman"/>
          <w:sz w:val="26"/>
          <w:szCs w:val="26"/>
          <w:lang w:eastAsia="ru-RU"/>
        </w:rPr>
      </w:pPr>
    </w:p>
    <w:p w:rsidR="005936FC" w:rsidRPr="005936FC" w:rsidRDefault="005936FC" w:rsidP="005936FC">
      <w:pPr>
        <w:numPr>
          <w:ilvl w:val="0"/>
          <w:numId w:val="41"/>
        </w:numPr>
        <w:tabs>
          <w:tab w:val="left" w:pos="284"/>
        </w:tabs>
        <w:spacing w:after="0" w:line="240" w:lineRule="auto"/>
        <w:jc w:val="center"/>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Перечень и характеристики основных мероприятий Программы</w:t>
      </w:r>
    </w:p>
    <w:p w:rsidR="005936FC" w:rsidRPr="005936FC" w:rsidRDefault="005936FC" w:rsidP="005936FC">
      <w:pPr>
        <w:spacing w:after="0" w:line="240" w:lineRule="auto"/>
        <w:ind w:firstLine="708"/>
        <w:jc w:val="center"/>
        <w:rPr>
          <w:rFonts w:ascii="Times New Roman" w:eastAsia="Calibri" w:hAnsi="Times New Roman" w:cs="Times New Roman"/>
          <w:sz w:val="26"/>
          <w:szCs w:val="26"/>
          <w:lang w:eastAsia="ru-RU"/>
        </w:rPr>
      </w:pPr>
    </w:p>
    <w:p w:rsidR="005936FC" w:rsidRPr="005936FC" w:rsidRDefault="005936FC" w:rsidP="005936FC">
      <w:pPr>
        <w:spacing w:after="0" w:line="240" w:lineRule="auto"/>
        <w:ind w:firstLine="708"/>
        <w:jc w:val="both"/>
        <w:rPr>
          <w:rFonts w:ascii="Times New Roman" w:eastAsia="Calibri" w:hAnsi="Times New Roman" w:cs="Times New Roman"/>
          <w:sz w:val="24"/>
          <w:szCs w:val="24"/>
          <w:lang w:eastAsia="ru-RU"/>
        </w:rPr>
      </w:pPr>
      <w:r w:rsidRPr="005936FC">
        <w:rPr>
          <w:rFonts w:ascii="Times New Roman" w:eastAsia="Calibri" w:hAnsi="Times New Roman" w:cs="Times New Roman"/>
          <w:sz w:val="26"/>
          <w:szCs w:val="26"/>
          <w:lang w:eastAsia="ru-RU"/>
        </w:rPr>
        <w:t>Перечень основных мероприятий Программы в разрезе подпрограмм с указанием сроков реализации основных мероприятий, ожидаемых результатов, во взаимосвязи основных мероприятий с целевыми показателями представлен в таблице 1.</w:t>
      </w:r>
    </w:p>
    <w:p w:rsidR="005936FC" w:rsidRPr="005936FC" w:rsidRDefault="005936FC" w:rsidP="005936FC">
      <w:pPr>
        <w:spacing w:after="0" w:line="240" w:lineRule="auto"/>
        <w:ind w:firstLine="708"/>
        <w:jc w:val="right"/>
        <w:rPr>
          <w:rFonts w:ascii="Times New Roman" w:eastAsia="Calibri" w:hAnsi="Times New Roman" w:cs="Times New Roman"/>
          <w:sz w:val="24"/>
          <w:szCs w:val="24"/>
          <w:lang w:eastAsia="ru-RU"/>
        </w:rPr>
        <w:sectPr w:rsidR="005936FC" w:rsidRPr="005936FC" w:rsidSect="005936FC">
          <w:headerReference w:type="default" r:id="rId8"/>
          <w:headerReference w:type="first" r:id="rId9"/>
          <w:pgSz w:w="11906" w:h="16838"/>
          <w:pgMar w:top="1134" w:right="850" w:bottom="1134" w:left="1701" w:header="708" w:footer="708" w:gutter="0"/>
          <w:pgNumType w:start="2"/>
          <w:cols w:space="708"/>
          <w:docGrid w:linePitch="360"/>
        </w:sectPr>
      </w:pPr>
    </w:p>
    <w:p w:rsidR="005936FC" w:rsidRPr="005936FC" w:rsidRDefault="005936FC" w:rsidP="005936F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5936FC">
        <w:rPr>
          <w:rFonts w:ascii="Times New Roman" w:eastAsia="Calibri" w:hAnsi="Times New Roman" w:cs="Times New Roman"/>
          <w:sz w:val="26"/>
          <w:szCs w:val="26"/>
        </w:rPr>
        <w:lastRenderedPageBreak/>
        <w:t>Таблица 1</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6"/>
          <w:szCs w:val="26"/>
        </w:rPr>
      </w:pPr>
    </w:p>
    <w:tbl>
      <w:tblPr>
        <w:tblW w:w="14600" w:type="dxa"/>
        <w:tblInd w:w="62" w:type="dxa"/>
        <w:tblLayout w:type="fixed"/>
        <w:tblCellMar>
          <w:top w:w="75" w:type="dxa"/>
          <w:left w:w="0" w:type="dxa"/>
          <w:bottom w:w="75" w:type="dxa"/>
          <w:right w:w="0" w:type="dxa"/>
        </w:tblCellMar>
        <w:tblLook w:val="0000" w:firstRow="0" w:lastRow="0" w:firstColumn="0" w:lastColumn="0" w:noHBand="0" w:noVBand="0"/>
      </w:tblPr>
      <w:tblGrid>
        <w:gridCol w:w="2694"/>
        <w:gridCol w:w="1701"/>
        <w:gridCol w:w="708"/>
        <w:gridCol w:w="28"/>
        <w:gridCol w:w="681"/>
        <w:gridCol w:w="3544"/>
        <w:gridCol w:w="3685"/>
        <w:gridCol w:w="1559"/>
      </w:tblGrid>
      <w:tr w:rsidR="005936FC" w:rsidRPr="005936FC" w:rsidTr="005936FC">
        <w:trPr>
          <w:trHeight w:val="393"/>
        </w:trPr>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Номер и наименование</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основного мероприятия</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соисполнитель, исполнитель</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Срок, </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год</w:t>
            </w:r>
          </w:p>
        </w:tc>
        <w:tc>
          <w:tcPr>
            <w:tcW w:w="3544"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Ожидаемый результат</w:t>
            </w:r>
          </w:p>
        </w:tc>
        <w:tc>
          <w:tcPr>
            <w:tcW w:w="3685"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Основные направления реализации</w:t>
            </w:r>
          </w:p>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Связь с показателями Программы (номер показателя, характери-зующего результат реализации основного мероприятия)</w:t>
            </w:r>
          </w:p>
        </w:tc>
      </w:tr>
      <w:tr w:rsidR="005936FC" w:rsidRPr="005936FC" w:rsidTr="005936FC">
        <w:trPr>
          <w:trHeight w:val="499"/>
        </w:trPr>
        <w:tc>
          <w:tcPr>
            <w:tcW w:w="269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36FC" w:rsidRPr="005936FC" w:rsidRDefault="005936FC" w:rsidP="005936FC">
            <w:pPr>
              <w:widowControl w:val="0"/>
              <w:autoSpaceDE w:val="0"/>
              <w:autoSpaceDN w:val="0"/>
              <w:adjustRightInd w:val="0"/>
              <w:spacing w:after="0" w:line="240" w:lineRule="auto"/>
              <w:ind w:left="-34"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нача-ло</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окон- чание</w:t>
            </w:r>
          </w:p>
        </w:tc>
        <w:tc>
          <w:tcPr>
            <w:tcW w:w="35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68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936FC" w:rsidRPr="005936FC" w:rsidTr="005936FC">
        <w:trPr>
          <w:tblHeader/>
        </w:trPr>
        <w:tc>
          <w:tcPr>
            <w:tcW w:w="2694"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w:t>
            </w:r>
          </w:p>
        </w:tc>
        <w:tc>
          <w:tcPr>
            <w:tcW w:w="1701"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w:t>
            </w:r>
          </w:p>
        </w:tc>
        <w:tc>
          <w:tcPr>
            <w:tcW w:w="708"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w:t>
            </w:r>
          </w:p>
        </w:tc>
        <w:tc>
          <w:tcPr>
            <w:tcW w:w="709" w:type="dxa"/>
            <w:gridSpan w:val="2"/>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c>
          <w:tcPr>
            <w:tcW w:w="3544"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w:t>
            </w:r>
          </w:p>
        </w:tc>
        <w:tc>
          <w:tcPr>
            <w:tcW w:w="3685"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w:t>
            </w:r>
          </w:p>
        </w:tc>
        <w:tc>
          <w:tcPr>
            <w:tcW w:w="1559"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w:t>
            </w:r>
          </w:p>
        </w:tc>
      </w:tr>
      <w:tr w:rsidR="005936FC" w:rsidRPr="005936FC" w:rsidTr="005936FC">
        <w:tc>
          <w:tcPr>
            <w:tcW w:w="14600" w:type="dxa"/>
            <w:gridSpan w:val="8"/>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Государственная программа Республики Хакасия «Культура Республики Хакасия (2016–2020 годы)»</w:t>
            </w:r>
          </w:p>
        </w:tc>
      </w:tr>
      <w:tr w:rsidR="005936FC" w:rsidRPr="005936FC" w:rsidTr="005936FC">
        <w:tc>
          <w:tcPr>
            <w:tcW w:w="14600" w:type="dxa"/>
            <w:gridSpan w:val="8"/>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Подпрограмма 1 «Развитие культурного потенциала Республики Хакасия»</w:t>
            </w:r>
          </w:p>
        </w:tc>
      </w:tr>
      <w:tr w:rsidR="005936FC" w:rsidRPr="005936FC" w:rsidTr="005936F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autoSpaceDE w:val="0"/>
              <w:autoSpaceDN w:val="0"/>
              <w:adjustRightInd w:val="0"/>
              <w:spacing w:after="0" w:line="240" w:lineRule="auto"/>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1.1 «Обеспечение развития отрасли культура»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Ответственный исполнитель – Министерство культуры Республики Хакасия, </w:t>
            </w:r>
          </w:p>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Соисполни-</w:t>
            </w:r>
            <w:r w:rsidRPr="005936FC">
              <w:rPr>
                <w:rFonts w:ascii="Times New Roman" w:eastAsia="Calibri" w:hAnsi="Times New Roman" w:cs="Times New Roman"/>
                <w:sz w:val="24"/>
                <w:szCs w:val="24"/>
              </w:rPr>
              <w:br/>
              <w:t>тель – Министерство строительства и жилищно-коммунального хозяйства</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68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посеще-ний платных и бесплатных культурно-досуговых мероприя-тий в муниципальных учрежде-ниях культуры (по сравнению с предыдущим годом);</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посеще-ний муниципальных библиотек (по сравнению с предыдущим годом);</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посещаемости муни-ципальных музейных учреж-дений (на 1 жителя в год);</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доли детей,</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Предоставление субсидий бюдже-там муниципальных образований Республики Хакасия на укрепле-ние материально-технической базы учреждений культуры (в том числе на оснащение и модерни-зацию детских школ искусств, создание модельных библиотек, комплектование книжных фондов, капитальный ремонт, строитель-ство (реконструкция) муници-пальных учреждений культуры);</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переподготовка и повышение квалификации специалистов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1.1, 1.2, 1.3 </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и 1.4</w:t>
            </w:r>
          </w:p>
        </w:tc>
      </w:tr>
    </w:tbl>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sectPr w:rsidR="005936FC" w:rsidRPr="005936FC" w:rsidSect="005936FC">
          <w:headerReference w:type="default" r:id="rId10"/>
          <w:pgSz w:w="16838" w:h="11906" w:orient="landscape"/>
          <w:pgMar w:top="1701" w:right="1134" w:bottom="850" w:left="1134" w:header="708" w:footer="708" w:gutter="0"/>
          <w:cols w:space="708"/>
          <w:titlePg/>
          <w:docGrid w:linePitch="360"/>
        </w:sectPr>
      </w:pPr>
    </w:p>
    <w:tbl>
      <w:tblPr>
        <w:tblW w:w="14600" w:type="dxa"/>
        <w:tblInd w:w="5" w:type="dxa"/>
        <w:tblLayout w:type="fixed"/>
        <w:tblCellMar>
          <w:top w:w="75" w:type="dxa"/>
          <w:left w:w="0" w:type="dxa"/>
          <w:bottom w:w="75" w:type="dxa"/>
          <w:right w:w="0" w:type="dxa"/>
        </w:tblCellMar>
        <w:tblLook w:val="0000" w:firstRow="0" w:lastRow="0" w:firstColumn="0" w:lastColumn="0" w:noHBand="0" w:noVBand="0"/>
      </w:tblPr>
      <w:tblGrid>
        <w:gridCol w:w="2694"/>
        <w:gridCol w:w="1701"/>
        <w:gridCol w:w="708"/>
        <w:gridCol w:w="28"/>
        <w:gridCol w:w="681"/>
        <w:gridCol w:w="28"/>
        <w:gridCol w:w="3516"/>
        <w:gridCol w:w="3685"/>
        <w:gridCol w:w="1559"/>
      </w:tblGrid>
      <w:tr w:rsidR="005936FC" w:rsidRPr="005936FC" w:rsidTr="005936FC">
        <w:trPr>
          <w:tblHeader/>
        </w:trPr>
        <w:tc>
          <w:tcPr>
            <w:tcW w:w="2694"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lastRenderedPageBreak/>
              <w:t>1</w:t>
            </w:r>
          </w:p>
        </w:tc>
        <w:tc>
          <w:tcPr>
            <w:tcW w:w="1701"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w:t>
            </w:r>
          </w:p>
        </w:tc>
        <w:tc>
          <w:tcPr>
            <w:tcW w:w="708"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w:t>
            </w:r>
          </w:p>
        </w:tc>
        <w:tc>
          <w:tcPr>
            <w:tcW w:w="709" w:type="dxa"/>
            <w:gridSpan w:val="2"/>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c>
          <w:tcPr>
            <w:tcW w:w="3544" w:type="dxa"/>
            <w:gridSpan w:val="2"/>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w:t>
            </w:r>
          </w:p>
        </w:tc>
        <w:tc>
          <w:tcPr>
            <w:tcW w:w="3685"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w:t>
            </w:r>
          </w:p>
        </w:tc>
        <w:tc>
          <w:tcPr>
            <w:tcW w:w="1559"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w:t>
            </w:r>
          </w:p>
        </w:tc>
      </w:tr>
      <w:tr w:rsidR="005936FC" w:rsidRPr="005936FC" w:rsidTr="005936F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autoSpaceDE w:val="0"/>
              <w:autoSpaceDN w:val="0"/>
              <w:adjustRightInd w:val="0"/>
              <w:spacing w:after="0" w:line="240" w:lineRule="auto"/>
              <w:rPr>
                <w:rFonts w:ascii="Times New Roman" w:eastAsia="Calibri" w:hAnsi="Times New Roman" w:cs="Times New Roman"/>
                <w:sz w:val="24"/>
                <w:szCs w:val="24"/>
              </w:rPr>
            </w:pPr>
            <w:bookmarkStart w:id="1" w:name="Par149"/>
            <w:bookmarkStart w:id="2" w:name="Par150"/>
            <w:bookmarkEnd w:id="1"/>
            <w:bookmarkEnd w:id="2"/>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Республики Хакасия</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8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обучающихся в детских школах искусств</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Министерства культуры Рес-публики Хакасия; проведение независимой оценки качества работы учреждений культуры; создание информационной теле-визионная программы «Культура Хакасии»;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строительство (реконструкция) республиканских учреждений;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выплата заработной платы, оплата командировочных расходов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936FC" w:rsidRPr="005936FC" w:rsidTr="005936F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Основное мероприятие 1.2 «Государственная поддержка работников </w:t>
            </w:r>
          </w:p>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r w:rsidRPr="005936FC">
              <w:rPr>
                <w:rFonts w:ascii="Times New Roman" w:eastAsia="Calibri" w:hAnsi="Times New Roman" w:cs="Times New Roman"/>
                <w:sz w:val="24"/>
                <w:szCs w:val="24"/>
              </w:rPr>
              <w:t>организаций культуры и творческих работников в Республике Хакасия»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68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c>
          <w:tcPr>
            <w:tcW w:w="35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Премирование творческих работников и выплата именных стипендий Главы Республики Хакасия – Председателя Правительства Республики Хакасия за вклад в развитие культуры</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Присуждение именных стипендий Главы  Республики Хакасия – Председателя Правительства Республики Хакасия молодым литераторам в возрасте до 35 лет;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присуждение премий Главы  Республики Хакасия – Председателя Правительства Республики Хакасия за создание прозаических и поэтических произведений на русском или хакасском языках;</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ежемесячные выплаты к трудовой пенсии по старости гражданам, вышедшим на пенсию, проживающим в Республике Хакасия и имеющим почетные звания в сфере культуры и искусства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w:t>
            </w:r>
          </w:p>
        </w:tc>
      </w:tr>
      <w:tr w:rsidR="005936FC" w:rsidRPr="005936FC" w:rsidTr="005936FC">
        <w:tc>
          <w:tcPr>
            <w:tcW w:w="14600" w:type="dxa"/>
            <w:gridSpan w:val="9"/>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jc w:val="both"/>
              <w:rPr>
                <w:rFonts w:ascii="Times New Roman" w:eastAsia="Calibri" w:hAnsi="Times New Roman" w:cs="Times New Roman"/>
                <w:b/>
                <w:sz w:val="24"/>
                <w:szCs w:val="24"/>
              </w:rPr>
            </w:pPr>
            <w:r w:rsidRPr="005936FC">
              <w:rPr>
                <w:rFonts w:ascii="Times New Roman" w:eastAsia="Calibri" w:hAnsi="Times New Roman" w:cs="Times New Roman"/>
                <w:sz w:val="24"/>
                <w:szCs w:val="24"/>
              </w:rPr>
              <w:lastRenderedPageBreak/>
              <w:t>Подпрограмма 2 «Наследие»</w:t>
            </w:r>
          </w:p>
        </w:tc>
      </w:tr>
      <w:tr w:rsidR="005936FC" w:rsidRPr="005936FC" w:rsidTr="005936F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2.1 «Совершенствование библиотечной деятельности»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709" w:type="dxa"/>
            <w:gridSpan w:val="2"/>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c>
          <w:tcPr>
            <w:tcW w:w="3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посеще-ний республиканских библио-тек;</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выпуск информационно-библио-графических и краеведческих изданий</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Обеспечение деятельности подведомственных учреждений; укрепление материально-технической базы республикан-ских библиотек;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проведение крупных культурно-просветительских мероприятий; информационно-издательская деятельность и комплектование библиотечного фонда;</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реализация мероприятий по обеспечению безопасности и сохранности библиотечного фонда;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повышение квалификации специалистов библиотек и аттестация рабочих мест, проведение комплекса мероприятий по охране труда и пожарной безопасности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2.1 и 2.2</w:t>
            </w:r>
          </w:p>
        </w:tc>
      </w:tr>
      <w:tr w:rsidR="005936FC" w:rsidRPr="005936FC" w:rsidTr="005936F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2.2 «Сохранение культурных ценностей»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709" w:type="dxa"/>
            <w:gridSpan w:val="2"/>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c>
          <w:tcPr>
            <w:tcW w:w="3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посети-телей  республиканских музеев;</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экскур-сий, проводимых республикан-скими музеями;</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увеличение доли представлен-ных (во всех форматах) зрителю музейных предметов в общем количестве предметов </w:t>
            </w:r>
            <w:r w:rsidRPr="005936FC">
              <w:rPr>
                <w:rFonts w:ascii="Times New Roman" w:eastAsia="Calibri" w:hAnsi="Times New Roman" w:cs="Times New Roman"/>
                <w:sz w:val="24"/>
                <w:szCs w:val="24"/>
              </w:rPr>
              <w:lastRenderedPageBreak/>
              <w:t>основного фонда</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lastRenderedPageBreak/>
              <w:t>Обеспечение деятельности подведомственных учреждений; укрепление материально-технической базы республикан-ских музеев в целях обеспечения безопасности и сохранности музейного фонда; проведение крупных мероприятий музейной направленности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 2.4 и 2.5</w:t>
            </w:r>
          </w:p>
        </w:tc>
      </w:tr>
      <w:tr w:rsidR="005936FC" w:rsidRPr="005936FC" w:rsidTr="005936F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r w:rsidRPr="005936FC">
              <w:rPr>
                <w:rFonts w:ascii="Times New Roman" w:eastAsia="Calibri" w:hAnsi="Times New Roman" w:cs="Times New Roman"/>
                <w:sz w:val="24"/>
                <w:szCs w:val="24"/>
              </w:rPr>
              <w:lastRenderedPageBreak/>
              <w:t>Основное мероприятие 2.3 «Развитие архивного дела»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709" w:type="dxa"/>
            <w:gridSpan w:val="2"/>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c>
          <w:tcPr>
            <w:tcW w:w="3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доли архивных документов, находящихся в нормативных условиях, обеспе-чивающих их вечное хранени</w:t>
            </w:r>
            <w:r w:rsidRPr="005936FC">
              <w:rPr>
                <w:rFonts w:ascii="Times New Roman" w:eastAsia="Calibri" w:hAnsi="Times New Roman" w:cs="Times New Roman"/>
                <w:sz w:val="24"/>
                <w:szCs w:val="24"/>
                <w:lang w:val="en-US"/>
              </w:rPr>
              <w:t>e</w:t>
            </w:r>
            <w:r w:rsidRPr="005936FC">
              <w:rPr>
                <w:rFonts w:ascii="Times New Roman" w:eastAsia="Calibri" w:hAnsi="Times New Roman" w:cs="Times New Roman"/>
                <w:sz w:val="24"/>
                <w:szCs w:val="24"/>
              </w:rPr>
              <w:t>;</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информационных мероприятий, проведенных по архивным документам</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Обеспечение деятельности подведомственных учреждений; проведение крупных мероприятий с использованием архивных материалов,  информационно-издательская деятельность;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укрепление материально-техни-ческой базы республиканского архива (в том числе приобретение оргтехники, первичных средств хранения, металлических стел-лажей, экспозиционного оборудования);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реализация мероприятий по обеспечению безопасности и сохранности архивного фонда; повышение квалификации специалистов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2.6 и 2.7</w:t>
            </w:r>
          </w:p>
        </w:tc>
      </w:tr>
      <w:tr w:rsidR="005936FC" w:rsidRPr="005936FC" w:rsidTr="005936F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2.4 «Обеспечение сохранности объектов культурного наследия»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709" w:type="dxa"/>
            <w:gridSpan w:val="2"/>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c>
          <w:tcPr>
            <w:tcW w:w="3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выяв-ленных объектов культурного наследия;</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учетных карт объектов, представляющих историко-культурную ценность;</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увеличение количества объектов культурного наследия, в отношении которых проведены мероприятия по сохранению и </w:t>
            </w:r>
            <w:r w:rsidRPr="005936FC">
              <w:rPr>
                <w:rFonts w:ascii="Times New Roman" w:eastAsia="Calibri" w:hAnsi="Times New Roman" w:cs="Times New Roman"/>
                <w:sz w:val="24"/>
                <w:szCs w:val="24"/>
              </w:rPr>
              <w:lastRenderedPageBreak/>
              <w:t xml:space="preserve">популяризации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lastRenderedPageBreak/>
              <w:t>Проведение научно-исследова-тельских и изыскательских работ в целях выявления объектов археологического наследия в зо-нах антропогенного воздействия;</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проведение научно-исследова-тельских и изыскательских работ в целях уточнения сведений об объектах культурного наследия федерального значения;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lastRenderedPageBreak/>
              <w:t xml:space="preserve">проведение землеустроительных работ и составление земле-устроительных дел;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выполнение научно-проектной документации на  разработку проекта зон охраны объектов культурного наследия;</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проведение охранно-спасатель-ных работ на разрушающихся объектах археологического наследия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lastRenderedPageBreak/>
              <w:t>2.8, 2.9 и 2.10</w:t>
            </w:r>
          </w:p>
        </w:tc>
      </w:tr>
      <w:tr w:rsidR="005936FC" w:rsidRPr="005936FC" w:rsidTr="005936FC">
        <w:tc>
          <w:tcPr>
            <w:tcW w:w="14600" w:type="dxa"/>
            <w:gridSpan w:val="9"/>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jc w:val="center"/>
              <w:rPr>
                <w:rFonts w:ascii="Times New Roman" w:eastAsia="Calibri" w:hAnsi="Times New Roman" w:cs="Times New Roman"/>
                <w:b/>
                <w:sz w:val="24"/>
                <w:szCs w:val="24"/>
              </w:rPr>
            </w:pPr>
            <w:r w:rsidRPr="005936FC">
              <w:rPr>
                <w:rFonts w:ascii="Times New Roman" w:eastAsia="Calibri" w:hAnsi="Times New Roman" w:cs="Times New Roman"/>
                <w:sz w:val="24"/>
                <w:szCs w:val="24"/>
              </w:rPr>
              <w:lastRenderedPageBreak/>
              <w:t>Подпрограмма 3 «Искусство»</w:t>
            </w:r>
          </w:p>
        </w:tc>
      </w:tr>
      <w:tr w:rsidR="005936FC" w:rsidRPr="005936FC" w:rsidTr="005936F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3.1 «Поддержка и развитие современного искусства»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709" w:type="dxa"/>
            <w:gridSpan w:val="2"/>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c>
          <w:tcPr>
            <w:tcW w:w="3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спек-таклей, концертов, представлен-ных различным социальным и возрастным группам населения;</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посеще-ний театрально-концертных мероприятий;</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увеличение количества изданий произведений в год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Обеспечение деятельности подведомственных учреждений;</w:t>
            </w:r>
            <w:r w:rsidRPr="005936FC">
              <w:rPr>
                <w:rFonts w:ascii="Times New Roman" w:eastAsia="Calibri" w:hAnsi="Times New Roman" w:cs="Times New Roman"/>
                <w:sz w:val="24"/>
                <w:szCs w:val="24"/>
              </w:rPr>
              <w:br/>
              <w:t xml:space="preserve">укрепление материально-технической базы учреждений профессионального искусства </w:t>
            </w:r>
            <w:r w:rsidRPr="005936FC">
              <w:rPr>
                <w:rFonts w:ascii="Times New Roman" w:eastAsia="Calibri" w:hAnsi="Times New Roman" w:cs="Times New Roman"/>
                <w:sz w:val="24"/>
                <w:szCs w:val="24"/>
              </w:rPr>
              <w:br/>
              <w:t xml:space="preserve">(в том числе приобретение специализированного оборудо-вания для обслуживания маломобильных групп населения, установка системы «Электронная проходная», модернизация систем видео-наблюдения, оснащение оборудованием и обеспечение транспортными средствами учреждений профессионального искусства);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проведение крупных республи-канских мероприятий, гастроль-</w:t>
            </w:r>
            <w:r w:rsidRPr="005936FC">
              <w:rPr>
                <w:rFonts w:ascii="Times New Roman" w:eastAsia="Calibri" w:hAnsi="Times New Roman" w:cs="Times New Roman"/>
                <w:sz w:val="24"/>
                <w:szCs w:val="24"/>
              </w:rPr>
              <w:lastRenderedPageBreak/>
              <w:t>ная и фестивальная деятельность профессиональных коллективов, создание художественного продукта в области театрального и музыкального искусства;</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повышение квалификации специа-листов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lastRenderedPageBreak/>
              <w:t>3.1, 3.2 и 3.3</w:t>
            </w:r>
          </w:p>
        </w:tc>
      </w:tr>
      <w:tr w:rsidR="005936FC" w:rsidRPr="005936FC" w:rsidTr="005936F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r w:rsidRPr="005936FC">
              <w:rPr>
                <w:rFonts w:ascii="Times New Roman" w:eastAsia="Calibri" w:hAnsi="Times New Roman" w:cs="Times New Roman"/>
                <w:sz w:val="24"/>
                <w:szCs w:val="24"/>
              </w:rPr>
              <w:lastRenderedPageBreak/>
              <w:t>Основное мероприятие 3.2 «Поддержка одаренных детей и молодежи»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709" w:type="dxa"/>
            <w:gridSpan w:val="2"/>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c>
          <w:tcPr>
            <w:tcW w:w="3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меро-приятий, направленных на повышение уровня профес-сионального мастерства педа-гогических работников и исполнительского уровня обучающихся;</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увеличение доли педагогичес-ких работников, повысивших квалификацию, от общего числа педагогического состава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Обеспечение деятельности подведомственных учреждений; организация и проведение творческих проектов, в том числе Всероссийский конкурс музыкан-тов и художников имени </w:t>
            </w:r>
            <w:r w:rsidRPr="005936FC">
              <w:rPr>
                <w:rFonts w:ascii="Times New Roman" w:eastAsia="Calibri" w:hAnsi="Times New Roman" w:cs="Times New Roman"/>
                <w:sz w:val="24"/>
                <w:szCs w:val="24"/>
              </w:rPr>
              <w:br/>
              <w:t>А.А. Кенеля, Всероссийский пленэр молодых художников,</w:t>
            </w:r>
            <w:r w:rsidRPr="005936FC">
              <w:rPr>
                <w:rFonts w:ascii="Times New Roman" w:eastAsia="Calibri" w:hAnsi="Times New Roman" w:cs="Times New Roman"/>
                <w:b/>
                <w:sz w:val="24"/>
                <w:szCs w:val="24"/>
              </w:rPr>
              <w:t xml:space="preserve"> </w:t>
            </w:r>
            <w:r w:rsidRPr="005936FC">
              <w:rPr>
                <w:rFonts w:ascii="Times New Roman" w:eastAsia="Calibri" w:hAnsi="Times New Roman" w:cs="Times New Roman"/>
                <w:sz w:val="24"/>
                <w:szCs w:val="24"/>
              </w:rPr>
              <w:t>Творческие школы для одаренных детей «Лето в солнечной Хакасии», «Осень в Саянах»; поддержка участия одаренных детей и творческой молодежи во всероссийских и международных конкурсах, в том числе молодежных Дельфийских играх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3.4 и 3.5</w:t>
            </w:r>
          </w:p>
        </w:tc>
      </w:tr>
      <w:tr w:rsidR="005936FC" w:rsidRPr="005936FC" w:rsidTr="005936F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3.3 «Развитие и поддержка народного творчества»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709" w:type="dxa"/>
            <w:gridSpan w:val="2"/>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c>
          <w:tcPr>
            <w:tcW w:w="3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Увеличение количества меро-приятий в досуговых республиканских учреждениях культуры;</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увеличение количества посеще-ний платных и бесплатных </w:t>
            </w:r>
            <w:r w:rsidRPr="005936FC">
              <w:rPr>
                <w:rFonts w:ascii="Times New Roman" w:eastAsia="Calibri" w:hAnsi="Times New Roman" w:cs="Times New Roman"/>
                <w:sz w:val="24"/>
                <w:szCs w:val="24"/>
              </w:rPr>
              <w:lastRenderedPageBreak/>
              <w:t xml:space="preserve">культурно-досуговых меропри-ятий в республиканских учреждениях культуры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lastRenderedPageBreak/>
              <w:t xml:space="preserve">Обеспечение деятельности подведомственных учреждений; проведение крупных культурно-досуговых мероприятий, реализация проектов социальной направленности;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lastRenderedPageBreak/>
              <w:t>проведение ремонтных работ в республиканских учреждениях, приобретение и установка систе-мы видеонаблюдения, охранной сигнализации, приобретение оргтехники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lastRenderedPageBreak/>
              <w:t>3.6 и 3.7</w:t>
            </w:r>
          </w:p>
        </w:tc>
      </w:tr>
      <w:tr w:rsidR="005936FC" w:rsidRPr="005936FC" w:rsidTr="005936F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right="79"/>
              <w:rPr>
                <w:rFonts w:ascii="Times New Roman" w:eastAsia="Calibri" w:hAnsi="Times New Roman" w:cs="Times New Roman"/>
                <w:sz w:val="24"/>
                <w:szCs w:val="24"/>
                <w:highlight w:val="yellow"/>
              </w:rPr>
            </w:pPr>
            <w:r w:rsidRPr="005936FC">
              <w:rPr>
                <w:rFonts w:ascii="Times New Roman" w:eastAsia="Calibri" w:hAnsi="Times New Roman" w:cs="Times New Roman"/>
                <w:sz w:val="24"/>
                <w:szCs w:val="24"/>
              </w:rPr>
              <w:lastRenderedPageBreak/>
              <w:t>Основное мероприятие 3.4 «Сохранение нематериального культурного наследия»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left="-62" w:right="-62"/>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709" w:type="dxa"/>
            <w:gridSpan w:val="2"/>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c>
          <w:tcPr>
            <w:tcW w:w="3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Увеличение количества объектов, внесенных в реестр объектов нематериального культурного наследия Республики Хакасия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Создание реестра нематери-ального культурного наследия региона; </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организация и проведение мероприятий, направленных на сохранение, развитие и популяризацию нематериального культурного наследия Республики Хакасия, в том числе республиканские праздники «Чыл Пазы», «Тун пайрам», «Уртун Тойы», реализация выставочных проектов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3.8</w:t>
            </w:r>
          </w:p>
        </w:tc>
      </w:tr>
    </w:tbl>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r w:rsidRPr="005936FC">
        <w:rPr>
          <w:rFonts w:ascii="Times New Roman" w:eastAsia="Calibri" w:hAnsi="Times New Roman" w:cs="Times New Roman"/>
          <w:bCs/>
          <w:sz w:val="26"/>
          <w:szCs w:val="26"/>
        </w:rPr>
        <w:t>Выполнение мероприятий осуществляется в соответствии с перечнем программных мероприятий, утверждаемым межведомственным приказом Министерства культуры Республики Хакасия и Министерства строительства и жилищно-коммунального хозяйства Республики Хакасия.</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5936FC" w:rsidRPr="005936FC" w:rsidRDefault="005936FC" w:rsidP="005936FC">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br w:type="page"/>
        <w:t>4. Информация о ресурсном обеспечении Программы</w:t>
      </w:r>
    </w:p>
    <w:p w:rsidR="005936FC" w:rsidRPr="005936FC" w:rsidRDefault="005936FC" w:rsidP="005936FC">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r w:rsidRPr="005936FC">
        <w:rPr>
          <w:rFonts w:ascii="Times New Roman" w:eastAsia="Calibri" w:hAnsi="Times New Roman" w:cs="Times New Roman"/>
          <w:bCs/>
          <w:sz w:val="26"/>
          <w:szCs w:val="26"/>
        </w:rPr>
        <w:t>Общий объем финансирования Программы в 2016–2020 годах представлен в таблице 2.</w:t>
      </w:r>
    </w:p>
    <w:p w:rsidR="005936FC" w:rsidRPr="005936FC" w:rsidRDefault="005936FC" w:rsidP="005936FC">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p w:rsidR="005936FC" w:rsidRPr="005936FC" w:rsidRDefault="005936FC" w:rsidP="005936FC">
      <w:pPr>
        <w:autoSpaceDE w:val="0"/>
        <w:autoSpaceDN w:val="0"/>
        <w:adjustRightInd w:val="0"/>
        <w:spacing w:after="0" w:line="240" w:lineRule="auto"/>
        <w:ind w:firstLine="709"/>
        <w:jc w:val="right"/>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Таблица 2</w:t>
      </w:r>
    </w:p>
    <w:p w:rsidR="005936FC" w:rsidRPr="005936FC" w:rsidRDefault="005936FC" w:rsidP="005936FC">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p>
    <w:tbl>
      <w:tblPr>
        <w:tblW w:w="14601"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4111"/>
        <w:gridCol w:w="1276"/>
        <w:gridCol w:w="1275"/>
        <w:gridCol w:w="1276"/>
        <w:gridCol w:w="1276"/>
        <w:gridCol w:w="1276"/>
      </w:tblGrid>
      <w:tr w:rsidR="005936FC" w:rsidRPr="005936FC" w:rsidTr="005936FC">
        <w:trPr>
          <w:trHeight w:val="392"/>
        </w:trPr>
        <w:tc>
          <w:tcPr>
            <w:tcW w:w="411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Наименование программы,  </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подпрограммы, основного мероприятия</w:t>
            </w:r>
          </w:p>
        </w:tc>
        <w:tc>
          <w:tcPr>
            <w:tcW w:w="4111" w:type="dxa"/>
            <w:vMerge w:val="restart"/>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ГРБС </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соисполнитель)</w:t>
            </w:r>
          </w:p>
        </w:tc>
        <w:tc>
          <w:tcPr>
            <w:tcW w:w="63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Объем бюджетных ассигнований по годам, тыс. рублей</w:t>
            </w:r>
          </w:p>
        </w:tc>
      </w:tr>
      <w:tr w:rsidR="005936FC" w:rsidRPr="005936FC" w:rsidTr="005936FC">
        <w:trPr>
          <w:trHeight w:val="77"/>
        </w:trPr>
        <w:tc>
          <w:tcPr>
            <w:tcW w:w="411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4111" w:type="dxa"/>
            <w:vMerge/>
            <w:tcBorders>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r>
    </w:tbl>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sectPr w:rsidR="005936FC" w:rsidRPr="005936FC" w:rsidSect="005936FC">
          <w:type w:val="continuous"/>
          <w:pgSz w:w="16838" w:h="11906" w:orient="landscape"/>
          <w:pgMar w:top="1701" w:right="1134" w:bottom="850" w:left="1134" w:header="708" w:footer="708" w:gutter="0"/>
          <w:cols w:space="708"/>
          <w:titlePg/>
          <w:docGrid w:linePitch="360"/>
        </w:sectPr>
      </w:pPr>
    </w:p>
    <w:tbl>
      <w:tblPr>
        <w:tblW w:w="14601"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4111"/>
        <w:gridCol w:w="1276"/>
        <w:gridCol w:w="1275"/>
        <w:gridCol w:w="1276"/>
        <w:gridCol w:w="1276"/>
        <w:gridCol w:w="1276"/>
      </w:tblGrid>
      <w:tr w:rsidR="005936FC" w:rsidRPr="005936FC" w:rsidTr="005936FC">
        <w:trPr>
          <w:trHeight w:val="252"/>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w:t>
            </w:r>
          </w:p>
        </w:tc>
      </w:tr>
      <w:tr w:rsidR="005936FC" w:rsidRPr="005936FC" w:rsidTr="005936FC">
        <w:trPr>
          <w:trHeight w:val="359"/>
        </w:trPr>
        <w:tc>
          <w:tcPr>
            <w:tcW w:w="411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5936FC">
              <w:rPr>
                <w:rFonts w:ascii="Times New Roman" w:eastAsia="Calibri" w:hAnsi="Times New Roman" w:cs="Times New Roman"/>
                <w:sz w:val="24"/>
                <w:szCs w:val="24"/>
              </w:rPr>
              <w:t>Государственная программа Республики Хакасия «Культура Республики Хакасия (2016–</w:t>
            </w:r>
            <w:r w:rsidRPr="005936FC">
              <w:rPr>
                <w:rFonts w:ascii="Times New Roman" w:eastAsia="Calibri" w:hAnsi="Times New Roman" w:cs="Times New Roman"/>
                <w:sz w:val="24"/>
                <w:szCs w:val="24"/>
              </w:rPr>
              <w:br/>
              <w:t>2020 годы)»</w:t>
            </w: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915863,0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436158,0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498950,0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498950,0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498950,0</w:t>
            </w:r>
          </w:p>
        </w:tc>
      </w:tr>
      <w:tr w:rsidR="005936FC" w:rsidRPr="005936FC" w:rsidTr="005936FC">
        <w:trPr>
          <w:trHeight w:val="1048"/>
        </w:trPr>
        <w:tc>
          <w:tcPr>
            <w:tcW w:w="4111" w:type="dxa"/>
            <w:vMerge/>
            <w:tcBorders>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highlight w:val="yellow"/>
              </w:rPr>
            </w:pP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Ответственный исполнитель – Министерство культуры Республики Хакасия, из них </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республиканский бюджет</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субсидии муниципальным образованиям Республики Хакасия</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421442,0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420078,0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1364,0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428158,0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428158,0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430550,0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430550,0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430550,0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430550,0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430550,0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430550,0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r>
      <w:tr w:rsidR="005936FC" w:rsidRPr="005936FC" w:rsidTr="005936FC">
        <w:tc>
          <w:tcPr>
            <w:tcW w:w="411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highlight w:val="yellow"/>
              </w:rPr>
            </w:pP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Соисполнитель – Министерство строительства и жилищно-коммунального хозяйства </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Республики Хакасия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494421,0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68400,0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68400,0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68400,0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936FC" w:rsidRPr="005936FC" w:rsidTr="005936FC">
        <w:tc>
          <w:tcPr>
            <w:tcW w:w="411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5936FC">
              <w:rPr>
                <w:rFonts w:ascii="Times New Roman" w:eastAsia="Calibri" w:hAnsi="Times New Roman" w:cs="Times New Roman"/>
                <w:sz w:val="24"/>
                <w:szCs w:val="24"/>
              </w:rPr>
              <w:t>Подпрограмма 1 «Развитие культур-ного потенциала Республики Хакасия»</w:t>
            </w: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518294,0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31903,0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92000,0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92000,0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92000,0</w:t>
            </w:r>
          </w:p>
        </w:tc>
      </w:tr>
      <w:tr w:rsidR="005936FC" w:rsidRPr="005936FC" w:rsidTr="005936FC">
        <w:trPr>
          <w:trHeight w:val="1004"/>
        </w:trPr>
        <w:tc>
          <w:tcPr>
            <w:tcW w:w="411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 из них</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республиканский бюджет</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субсидии муниципальным образованиям Республики Хакасия</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23873,0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23057,0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816,0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23903,0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23903,0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23600,0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23600,0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23600,0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23600,0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23600,0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23600,0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r>
      <w:tr w:rsidR="005936FC" w:rsidRPr="005936FC" w:rsidTr="005936FC">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p>
        </w:tc>
        <w:tc>
          <w:tcPr>
            <w:tcW w:w="4111" w:type="dxa"/>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Соисполнитель – Министерство строительства и жилищно-коммунального хозяйства Республики Хакасия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494421,0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68400,0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68400,0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68400,0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936FC" w:rsidRPr="005936FC" w:rsidTr="005936FC">
        <w:trPr>
          <w:trHeight w:val="305"/>
        </w:trPr>
        <w:tc>
          <w:tcPr>
            <w:tcW w:w="411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5936FC">
              <w:rPr>
                <w:rFonts w:ascii="Times New Roman" w:eastAsia="Calibri" w:hAnsi="Times New Roman" w:cs="Times New Roman"/>
                <w:sz w:val="24"/>
                <w:szCs w:val="24"/>
              </w:rPr>
              <w:t>Основное мероприятие 1.1 «Обеспе-чение развития отрасли культура»</w:t>
            </w: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517040,0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30146,0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90746,0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90 746,0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90 746,0</w:t>
            </w:r>
          </w:p>
        </w:tc>
      </w:tr>
      <w:tr w:rsidR="005936FC" w:rsidRPr="005936FC" w:rsidTr="005936FC">
        <w:trPr>
          <w:trHeight w:val="571"/>
        </w:trPr>
        <w:tc>
          <w:tcPr>
            <w:tcW w:w="4111" w:type="dxa"/>
            <w:vMerge/>
            <w:tcBorders>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 из них</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республиканский бюджет</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субсидии муниципальным образованиям Республики Хакасия на укрепление материально-технической базы учреждений культуры</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22619,0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21803,0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816,0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22146,0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22146,0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22346,0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22346,0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22346,0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22346,0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22346,0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22346,0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r>
      <w:tr w:rsidR="005936FC" w:rsidRPr="005936FC" w:rsidTr="005936FC">
        <w:tc>
          <w:tcPr>
            <w:tcW w:w="411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Соисполнитель – Министерство строительства и жилищно-коммунального хозяйства Республики Хакасия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494421,0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68400,0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68400,0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68400,0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5936FC" w:rsidRPr="005936FC" w:rsidTr="005936F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1.2 «Госу-дарственная поддержка работников организаций культуры и творческих работников в Республике Хакасия»</w:t>
            </w: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1254,0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1757,0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1254,0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1254,0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1254,0</w:t>
            </w:r>
          </w:p>
        </w:tc>
      </w:tr>
      <w:tr w:rsidR="005936FC" w:rsidRPr="005936FC" w:rsidTr="005936FC">
        <w:trPr>
          <w:trHeight w:val="695"/>
        </w:trPr>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Подпрограмма 2 «Наследие»</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111" w:type="dxa"/>
            <w:vMerge w:val="restart"/>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Ответственный исполнитель – Министерство культуры Республики Хакасия, из них </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республиканский бюджет</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федеральный бюджет</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112211,0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121397,0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122760,0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122760,0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122760,0</w:t>
            </w:r>
          </w:p>
        </w:tc>
      </w:tr>
      <w:tr w:rsidR="005936FC" w:rsidRPr="005936FC" w:rsidTr="005936FC">
        <w:trPr>
          <w:trHeight w:val="481"/>
        </w:trPr>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111663,0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548,0</w:t>
            </w:r>
          </w:p>
        </w:tc>
        <w:tc>
          <w:tcPr>
            <w:tcW w:w="1275" w:type="dxa"/>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121397,0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122760,0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122760,0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122760,0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r>
      <w:tr w:rsidR="005936FC" w:rsidRPr="005936FC" w:rsidTr="005936FC">
        <w:trPr>
          <w:trHeight w:val="560"/>
        </w:trPr>
        <w:tc>
          <w:tcPr>
            <w:tcW w:w="411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2.1 «Совер-шенствование библиотечной деятельности»</w:t>
            </w:r>
          </w:p>
        </w:tc>
        <w:tc>
          <w:tcPr>
            <w:tcW w:w="4111" w:type="dxa"/>
            <w:vMerge w:val="restart"/>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Ответственный исполнитель – Министерство культуры Республики Хакасия, из них </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республиканский бюджет</w:t>
            </w:r>
          </w:p>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федеральный бюджет</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61614,0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64000,0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64070,0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64070,0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64070,0</w:t>
            </w:r>
          </w:p>
        </w:tc>
      </w:tr>
      <w:tr w:rsidR="005936FC" w:rsidRPr="005936FC" w:rsidTr="005936FC">
        <w:trPr>
          <w:trHeight w:val="503"/>
        </w:trPr>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111" w:type="dxa"/>
            <w:vMerge/>
            <w:tcBorders>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61066,0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548,0</w:t>
            </w:r>
          </w:p>
        </w:tc>
        <w:tc>
          <w:tcPr>
            <w:tcW w:w="1275" w:type="dxa"/>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64000,0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64070,0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64070,0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64070,0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w:t>
            </w:r>
          </w:p>
        </w:tc>
      </w:tr>
      <w:tr w:rsidR="005936FC" w:rsidRPr="005936FC" w:rsidTr="005936F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highlight w:val="yellow"/>
              </w:rPr>
            </w:pPr>
            <w:r w:rsidRPr="005936FC">
              <w:rPr>
                <w:rFonts w:ascii="Times New Roman" w:eastAsia="Calibri" w:hAnsi="Times New Roman" w:cs="Times New Roman"/>
                <w:sz w:val="24"/>
                <w:szCs w:val="24"/>
              </w:rPr>
              <w:t>Основное мероприятие 2.2 «Сохра-нение культурных ценностей»</w:t>
            </w: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spacing w:after="0" w:line="240" w:lineRule="auto"/>
              <w:ind w:left="142"/>
              <w:rPr>
                <w:rFonts w:ascii="Times New Roman" w:eastAsia="Calibri" w:hAnsi="Times New Roman" w:cs="Times New Roman"/>
                <w:b/>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32280,0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37717,0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37965,0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37965,0</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37965,0</w:t>
            </w:r>
          </w:p>
        </w:tc>
      </w:tr>
      <w:tr w:rsidR="005936FC" w:rsidRPr="005936FC" w:rsidTr="005936FC">
        <w:trPr>
          <w:trHeight w:val="97"/>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2.3 «Развитие архивного дела»</w:t>
            </w: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spacing w:after="0" w:line="240" w:lineRule="auto"/>
              <w:ind w:left="142"/>
              <w:rPr>
                <w:rFonts w:ascii="Times New Roman" w:eastAsia="Calibri" w:hAnsi="Times New Roman" w:cs="Times New Roman"/>
                <w:b/>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14417,0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14680,0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15025,0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15025,0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15025,0</w:t>
            </w:r>
          </w:p>
        </w:tc>
      </w:tr>
      <w:tr w:rsidR="005936FC" w:rsidRPr="005936FC" w:rsidTr="005936FC">
        <w:trPr>
          <w:trHeight w:val="803"/>
        </w:trPr>
        <w:tc>
          <w:tcPr>
            <w:tcW w:w="4111"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2.4 «Обес-печение сохранности объектов культурного наследия»</w:t>
            </w:r>
          </w:p>
        </w:tc>
        <w:tc>
          <w:tcPr>
            <w:tcW w:w="4111" w:type="dxa"/>
            <w:tcBorders>
              <w:top w:val="single" w:sz="4" w:space="0" w:color="auto"/>
              <w:left w:val="single" w:sz="4" w:space="0" w:color="auto"/>
              <w:right w:val="single" w:sz="4" w:space="0" w:color="auto"/>
            </w:tcBorders>
          </w:tcPr>
          <w:p w:rsidR="005936FC" w:rsidRPr="005936FC" w:rsidRDefault="005936FC" w:rsidP="005936FC">
            <w:pPr>
              <w:spacing w:after="0" w:line="240" w:lineRule="auto"/>
              <w:ind w:left="142"/>
              <w:rPr>
                <w:rFonts w:ascii="Times New Roman" w:eastAsia="Calibri" w:hAnsi="Times New Roman" w:cs="Times New Roman"/>
                <w:b/>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3900,0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5000,0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5700,0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5700,0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5700,0</w:t>
            </w:r>
          </w:p>
        </w:tc>
      </w:tr>
      <w:tr w:rsidR="005936FC" w:rsidRPr="005936FC" w:rsidTr="005936F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Подпрограмма 3 «Искусство»</w:t>
            </w: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285358,0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282858,0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284190,0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284190,0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284190,0</w:t>
            </w:r>
          </w:p>
        </w:tc>
      </w:tr>
      <w:tr w:rsidR="005936FC" w:rsidRPr="005936FC" w:rsidTr="005936FC">
        <w:trPr>
          <w:trHeight w:val="729"/>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3.1 «Поддерж-ка и развитие современного искусства»</w:t>
            </w: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spacing w:after="0" w:line="240" w:lineRule="auto"/>
              <w:ind w:left="142"/>
              <w:rPr>
                <w:rFonts w:ascii="Times New Roman" w:eastAsia="Calibri" w:hAnsi="Times New Roman" w:cs="Times New Roman"/>
                <w:b/>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234236,0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234859,0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233145,0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235645,0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233145,0</w:t>
            </w:r>
          </w:p>
        </w:tc>
      </w:tr>
      <w:tr w:rsidR="005936FC" w:rsidRPr="005936FC" w:rsidTr="005936FC">
        <w:tc>
          <w:tcPr>
            <w:tcW w:w="4111"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Основное мероприятие 3.2 «Поддерж-ка одаренных детей и молодежи»</w:t>
            </w:r>
          </w:p>
        </w:tc>
        <w:tc>
          <w:tcPr>
            <w:tcW w:w="4111" w:type="dxa"/>
            <w:tcBorders>
              <w:top w:val="single" w:sz="4" w:space="0" w:color="auto"/>
              <w:left w:val="single" w:sz="4" w:space="0" w:color="auto"/>
              <w:right w:val="single" w:sz="4" w:space="0" w:color="auto"/>
            </w:tcBorders>
          </w:tcPr>
          <w:p w:rsidR="005936FC" w:rsidRPr="005936FC" w:rsidRDefault="005936FC" w:rsidP="005936FC">
            <w:pPr>
              <w:spacing w:after="0" w:line="240" w:lineRule="auto"/>
              <w:ind w:left="142"/>
              <w:rPr>
                <w:rFonts w:ascii="Times New Roman" w:eastAsia="Calibri" w:hAnsi="Times New Roman" w:cs="Times New Roman"/>
                <w:b/>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5653,0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5795,0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5995,0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5995,0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5995,0</w:t>
            </w:r>
          </w:p>
        </w:tc>
      </w:tr>
      <w:tr w:rsidR="005936FC" w:rsidRPr="005936FC" w:rsidTr="005936F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ind w:right="79"/>
              <w:jc w:val="both"/>
              <w:rPr>
                <w:rFonts w:ascii="Times New Roman" w:eastAsia="Calibri" w:hAnsi="Times New Roman" w:cs="Times New Roman"/>
                <w:sz w:val="24"/>
                <w:szCs w:val="24"/>
                <w:highlight w:val="yellow"/>
              </w:rPr>
            </w:pPr>
            <w:r w:rsidRPr="005936FC">
              <w:rPr>
                <w:rFonts w:ascii="Times New Roman" w:eastAsia="Calibri" w:hAnsi="Times New Roman" w:cs="Times New Roman"/>
                <w:sz w:val="24"/>
                <w:szCs w:val="24"/>
              </w:rPr>
              <w:t>Основное мероприятие 3.3 «Развитие и поддержка народного творчества»</w:t>
            </w: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spacing w:after="0" w:line="240" w:lineRule="auto"/>
              <w:ind w:left="142"/>
              <w:rPr>
                <w:rFonts w:ascii="Times New Roman" w:eastAsia="Calibri" w:hAnsi="Times New Roman" w:cs="Times New Roman"/>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40314,0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40384,0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40605,0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40605,0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40605,0</w:t>
            </w:r>
          </w:p>
        </w:tc>
      </w:tr>
      <w:tr w:rsidR="005936FC" w:rsidRPr="005936FC" w:rsidTr="005936F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highlight w:val="yellow"/>
              </w:rPr>
            </w:pPr>
            <w:r w:rsidRPr="005936FC">
              <w:rPr>
                <w:rFonts w:ascii="Times New Roman" w:eastAsia="Calibri" w:hAnsi="Times New Roman" w:cs="Times New Roman"/>
                <w:sz w:val="24"/>
                <w:szCs w:val="24"/>
              </w:rPr>
              <w:t>Основное мероприятие 3.4 «Сохране-ние нематериального культурного наследия»</w:t>
            </w:r>
          </w:p>
        </w:tc>
        <w:tc>
          <w:tcPr>
            <w:tcW w:w="4111"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spacing w:after="0" w:line="240" w:lineRule="auto"/>
              <w:ind w:left="142"/>
              <w:rPr>
                <w:rFonts w:ascii="Times New Roman" w:eastAsia="Calibri" w:hAnsi="Times New Roman" w:cs="Times New Roman"/>
                <w:b/>
                <w:sz w:val="24"/>
                <w:szCs w:val="24"/>
              </w:rPr>
            </w:pPr>
            <w:r w:rsidRPr="005936FC">
              <w:rPr>
                <w:rFonts w:ascii="Times New Roman" w:eastAsia="Calibri" w:hAnsi="Times New Roman" w:cs="Times New Roman"/>
                <w:sz w:val="24"/>
                <w:szCs w:val="24"/>
              </w:rPr>
              <w:t>Ответственный исполнитель – Министерство культуры Республики Хакасия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5155,0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1820,0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4445,0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1945,0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4445,0</w:t>
            </w:r>
          </w:p>
        </w:tc>
      </w:tr>
    </w:tbl>
    <w:p w:rsidR="005936FC" w:rsidRPr="005936FC" w:rsidRDefault="005936FC" w:rsidP="005936FC">
      <w:pPr>
        <w:autoSpaceDE w:val="0"/>
        <w:autoSpaceDN w:val="0"/>
        <w:adjustRightInd w:val="0"/>
        <w:spacing w:after="0" w:line="240" w:lineRule="auto"/>
        <w:jc w:val="both"/>
        <w:rPr>
          <w:rFonts w:ascii="Times New Roman" w:eastAsia="Calibri" w:hAnsi="Times New Roman" w:cs="Times New Roman"/>
          <w:sz w:val="26"/>
          <w:szCs w:val="26"/>
          <w:lang w:eastAsia="ru-RU"/>
        </w:rPr>
        <w:sectPr w:rsidR="005936FC" w:rsidRPr="005936FC" w:rsidSect="005936FC">
          <w:type w:val="continuous"/>
          <w:pgSz w:w="16838" w:h="11906" w:orient="landscape"/>
          <w:pgMar w:top="1701" w:right="1134" w:bottom="850" w:left="1134" w:header="708" w:footer="708" w:gutter="0"/>
          <w:cols w:space="708"/>
          <w:titlePg/>
          <w:docGrid w:linePitch="360"/>
        </w:sectPr>
      </w:pPr>
    </w:p>
    <w:p w:rsidR="005936FC" w:rsidRPr="005936FC" w:rsidRDefault="005936FC" w:rsidP="005936FC">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5936FC">
        <w:rPr>
          <w:rFonts w:ascii="Times New Roman" w:eastAsia="Calibri" w:hAnsi="Times New Roman" w:cs="Times New Roman"/>
          <w:sz w:val="26"/>
          <w:szCs w:val="26"/>
        </w:rPr>
        <w:t>5. Правила предоставления и распределения субсидии бюджетам</w:t>
      </w:r>
      <w:r w:rsidRPr="005936FC">
        <w:rPr>
          <w:rFonts w:ascii="Times New Roman" w:eastAsia="Calibri" w:hAnsi="Times New Roman" w:cs="Times New Roman"/>
          <w:sz w:val="26"/>
          <w:szCs w:val="26"/>
        </w:rPr>
        <w:br/>
        <w:t xml:space="preserve"> муниципальных образований Республики Хакасия на укрепление</w:t>
      </w:r>
      <w:r w:rsidRPr="005936FC">
        <w:rPr>
          <w:rFonts w:ascii="Times New Roman" w:eastAsia="Calibri" w:hAnsi="Times New Roman" w:cs="Times New Roman"/>
          <w:sz w:val="26"/>
          <w:szCs w:val="26"/>
        </w:rPr>
        <w:br/>
        <w:t>материально-технической базы муниципальных учреждений культуры</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5936FC" w:rsidRPr="005936FC" w:rsidRDefault="005936FC" w:rsidP="005936FC">
      <w:pPr>
        <w:widowControl w:val="0"/>
        <w:autoSpaceDE w:val="0"/>
        <w:autoSpaceDN w:val="0"/>
        <w:adjustRightInd w:val="0"/>
        <w:spacing w:after="0" w:line="240" w:lineRule="auto"/>
        <w:jc w:val="center"/>
        <w:outlineLvl w:val="3"/>
        <w:rPr>
          <w:rFonts w:ascii="Times New Roman" w:eastAsia="Calibri" w:hAnsi="Times New Roman" w:cs="Times New Roman"/>
          <w:sz w:val="26"/>
          <w:szCs w:val="26"/>
        </w:rPr>
      </w:pPr>
      <w:bookmarkStart w:id="3" w:name="Par1600"/>
      <w:bookmarkEnd w:id="3"/>
      <w:r w:rsidRPr="005936FC">
        <w:rPr>
          <w:rFonts w:ascii="Times New Roman" w:eastAsia="Calibri" w:hAnsi="Times New Roman" w:cs="Times New Roman"/>
          <w:sz w:val="26"/>
          <w:szCs w:val="26"/>
        </w:rPr>
        <w:t>5.1. Общие положения</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5.1.1. Правила определяют порядок, условия предоставления и расходования субсидии из республиканского бюджета бюджетам муниципальных образований Республики Хакасия на укрепление материально-технической базы муниципальных учреждений культуры (далее – субсидии), в том числе порядок отбора муниципальных образований для предоставления субсидии (далее – отбор).</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bookmarkStart w:id="4" w:name="Par1606"/>
      <w:bookmarkEnd w:id="4"/>
      <w:r w:rsidRPr="005936FC">
        <w:rPr>
          <w:rFonts w:ascii="Times New Roman" w:eastAsia="Calibri" w:hAnsi="Times New Roman" w:cs="Times New Roman"/>
          <w:sz w:val="26"/>
          <w:szCs w:val="26"/>
        </w:rPr>
        <w:t>5.1.2. Субсидия предоставляется в целях софинансирования расходных обязательств муниципальных образований Республики Хакасия (далее – муниципальные образования) на укрепление материально-технической базы муниципальных учреждений культуры, в том числе на:</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а) укрепление материально-технической базы и оснащение оборудованием  детских школ искусств;</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б) обеспечение сельских учреждений культуры специализированным автотранспортом;</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в) обновление материально-технической базы, приобретение специального оборудования для сельских учреждений культуры;</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г)  создание модельных библиотек;</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д) укрепление материально-технической базы творческих казачьих коллективов;</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е) комплектование книжных фондов библиотек муниципальных образований.</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5.1.3. Субсидия предоставляется муниципальным образованиям, определенным по результатам отбора.</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5936FC" w:rsidRPr="005936FC" w:rsidRDefault="005936FC" w:rsidP="005936FC">
      <w:pPr>
        <w:widowControl w:val="0"/>
        <w:autoSpaceDE w:val="0"/>
        <w:autoSpaceDN w:val="0"/>
        <w:adjustRightInd w:val="0"/>
        <w:spacing w:after="0" w:line="240" w:lineRule="auto"/>
        <w:jc w:val="center"/>
        <w:outlineLvl w:val="3"/>
        <w:rPr>
          <w:rFonts w:ascii="Times New Roman" w:eastAsia="Calibri" w:hAnsi="Times New Roman" w:cs="Times New Roman"/>
          <w:sz w:val="26"/>
          <w:szCs w:val="26"/>
        </w:rPr>
      </w:pPr>
      <w:bookmarkStart w:id="5" w:name="Par1614"/>
      <w:bookmarkEnd w:id="5"/>
      <w:r w:rsidRPr="005936FC">
        <w:rPr>
          <w:rFonts w:ascii="Times New Roman" w:eastAsia="Calibri" w:hAnsi="Times New Roman" w:cs="Times New Roman"/>
          <w:sz w:val="26"/>
          <w:szCs w:val="26"/>
        </w:rPr>
        <w:t xml:space="preserve">5.2. Порядок отбора муниципальных </w:t>
      </w:r>
      <w:r w:rsidRPr="005936FC">
        <w:rPr>
          <w:rFonts w:ascii="Times New Roman" w:eastAsia="Calibri" w:hAnsi="Times New Roman" w:cs="Times New Roman"/>
          <w:sz w:val="26"/>
          <w:szCs w:val="26"/>
        </w:rPr>
        <w:br/>
        <w:t>образований для предоставления субсидии</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5.2.1. Министерство культуры Республики Хакасия осуществляет сбор представленных заявок и отбор муниципальных образований, претендующих на получение субсидии.</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5.2.2. Министерство культуры Республики Хакасия (далее – министерство) устанавливает формы заявок муниципальных образований на участие в отборе и методические рекомендации по их составлению, а также критерии дисквалификации.</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5.2.3.  Отбор для распределения субсидии осуществляется по следующим критериям:</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а)  доля обучающихся в детских музыкальных школах и школах искусств от детского населения муниципального образования в возрасте от 5 до 17 лет должна составлять не менее 3% за отчетный год, предшествующий году, в котором распределяется субсидия;</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б) уровень фактической обеспеченности учреждениями клубного типа в муниципальном образовании – не более 75%;</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в) среднее количество участников в одном клубном формировании культурно-досуговых учреждений муниципального образования должно составлять не менее 8 человек;</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г) доля модельных библиотек в структуре сельской библиотечной сети муниципального образования должна составлять не менее 4%;</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д) доля участников творческих казачьих коллективов от общего числа участников в клубных формированиях муниципального образования должна составлять не менее 0,3%;</w:t>
      </w:r>
    </w:p>
    <w:p w:rsidR="005936FC" w:rsidRPr="005936FC" w:rsidRDefault="005936FC" w:rsidP="005936FC">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5936FC">
        <w:rPr>
          <w:rFonts w:ascii="Times New Roman" w:eastAsia="Calibri" w:hAnsi="Times New Roman" w:cs="Times New Roman"/>
          <w:sz w:val="26"/>
          <w:szCs w:val="26"/>
        </w:rPr>
        <w:t>е) доля книжных изданий, приобретенных за предыдущий год, должна составлять не менее 2%.</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5.2.4. Право на получение субсидии имеют муниципальные образования, достигшие наилучших показателей по результатам комплексной оценки проводимого отбора в соответствии с приказом министерства.</w:t>
      </w:r>
    </w:p>
    <w:p w:rsidR="005936FC" w:rsidRPr="005936FC" w:rsidRDefault="005936FC" w:rsidP="005936FC">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p>
    <w:p w:rsidR="005936FC" w:rsidRPr="005936FC" w:rsidRDefault="005936FC" w:rsidP="005936FC">
      <w:pPr>
        <w:widowControl w:val="0"/>
        <w:autoSpaceDE w:val="0"/>
        <w:autoSpaceDN w:val="0"/>
        <w:adjustRightInd w:val="0"/>
        <w:spacing w:after="0" w:line="240" w:lineRule="auto"/>
        <w:jc w:val="center"/>
        <w:outlineLvl w:val="3"/>
        <w:rPr>
          <w:rFonts w:ascii="Times New Roman" w:eastAsia="Calibri" w:hAnsi="Times New Roman" w:cs="Times New Roman"/>
          <w:sz w:val="26"/>
          <w:szCs w:val="26"/>
        </w:rPr>
      </w:pPr>
      <w:bookmarkStart w:id="6" w:name="Par1631"/>
      <w:bookmarkEnd w:id="6"/>
      <w:r w:rsidRPr="005936FC">
        <w:rPr>
          <w:rFonts w:ascii="Times New Roman" w:eastAsia="Calibri" w:hAnsi="Times New Roman" w:cs="Times New Roman"/>
          <w:sz w:val="26"/>
          <w:szCs w:val="26"/>
        </w:rPr>
        <w:t>5.3. Условия предоставления субсидии и порядок ее расчета</w:t>
      </w:r>
    </w:p>
    <w:p w:rsidR="005936FC" w:rsidRPr="005936FC" w:rsidRDefault="005936FC" w:rsidP="005936F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5.3.1. Субсидия предоставляется муниципальным образованиям, отобранным для получения субсидии, при соблюдении ими следующих условий:</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 xml:space="preserve">наличие в местном бюджете муниципального образования бюджетных ассигнований на исполнение расходных обязательств муниципального образования, софинансирование которого осуществляется из республиканского бюджета в размере, обеспечивающем достижение значений показателей результативности использования субсидии, устанавливаемых в соглашении между министерством и органом местного самоуправления муниципального образования о предоставлении субсидии из республиканского бюджета (далее – соглашение); </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 xml:space="preserve">наличие муниципальной программы, предусматривающей мероприятия, установленные </w:t>
      </w:r>
      <w:hyperlink w:anchor="Par1606" w:history="1">
        <w:r w:rsidRPr="005936FC">
          <w:rPr>
            <w:rFonts w:ascii="Times New Roman" w:eastAsia="Calibri" w:hAnsi="Times New Roman" w:cs="Times New Roman"/>
            <w:sz w:val="26"/>
            <w:szCs w:val="26"/>
          </w:rPr>
          <w:t>пунктом 5.1.2</w:t>
        </w:r>
      </w:hyperlink>
      <w:r w:rsidRPr="005936FC">
        <w:rPr>
          <w:rFonts w:ascii="Times New Roman" w:eastAsia="Calibri" w:hAnsi="Times New Roman" w:cs="Times New Roman"/>
          <w:sz w:val="26"/>
          <w:szCs w:val="26"/>
        </w:rPr>
        <w:t xml:space="preserve"> настоящего раздела.</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bookmarkStart w:id="7" w:name="Par1637"/>
      <w:bookmarkEnd w:id="7"/>
      <w:r w:rsidRPr="005936FC">
        <w:rPr>
          <w:rFonts w:ascii="Times New Roman" w:eastAsia="Calibri" w:hAnsi="Times New Roman" w:cs="Times New Roman"/>
          <w:sz w:val="26"/>
          <w:szCs w:val="26"/>
        </w:rPr>
        <w:t xml:space="preserve">5.3.2. Расчет субсидий </w:t>
      </w:r>
      <w:r w:rsidRPr="005936FC">
        <w:rPr>
          <w:rFonts w:ascii="Times New Roman" w:eastAsia="Calibri" w:hAnsi="Times New Roman" w:cs="Times New Roman"/>
          <w:sz w:val="26"/>
          <w:szCs w:val="26"/>
          <w:lang w:val="en-US"/>
        </w:rPr>
        <w:t>i</w:t>
      </w:r>
      <w:r w:rsidRPr="005936FC">
        <w:rPr>
          <w:rFonts w:ascii="Times New Roman" w:eastAsia="Calibri" w:hAnsi="Times New Roman" w:cs="Times New Roman"/>
          <w:sz w:val="26"/>
          <w:szCs w:val="26"/>
        </w:rPr>
        <w:t>-му муниципальному образованию, прошедшему отбор, производится по следующей формуле:</w:t>
      </w:r>
    </w:p>
    <w:p w:rsidR="005936FC" w:rsidRPr="005936FC" w:rsidRDefault="005936FC" w:rsidP="005936FC">
      <w:pPr>
        <w:spacing w:after="0" w:line="240" w:lineRule="auto"/>
        <w:jc w:val="center"/>
        <w:rPr>
          <w:rFonts w:ascii="Times New Roman" w:eastAsia="Calibri" w:hAnsi="Times New Roman" w:cs="Times New Roman"/>
          <w:sz w:val="26"/>
          <w:szCs w:val="26"/>
        </w:rPr>
      </w:pPr>
    </w:p>
    <w:p w:rsidR="005936FC" w:rsidRPr="005936FC" w:rsidRDefault="005936FC" w:rsidP="005936FC">
      <w:pPr>
        <w:spacing w:after="0" w:line="240" w:lineRule="auto"/>
        <w:jc w:val="center"/>
        <w:rPr>
          <w:rFonts w:ascii="Times New Roman" w:eastAsia="Calibri" w:hAnsi="Times New Roman" w:cs="Times New Roman"/>
          <w:sz w:val="26"/>
          <w:szCs w:val="26"/>
        </w:rPr>
      </w:pPr>
      <w:r w:rsidRPr="005936FC">
        <w:rPr>
          <w:rFonts w:ascii="Times New Roman" w:eastAsia="Calibri" w:hAnsi="Times New Roman" w:cs="Times New Roman"/>
          <w:sz w:val="26"/>
          <w:szCs w:val="26"/>
        </w:rPr>
        <w:t>Ci = F х Pi / P,</w:t>
      </w:r>
    </w:p>
    <w:p w:rsidR="005936FC" w:rsidRPr="005936FC" w:rsidRDefault="005936FC" w:rsidP="005936FC">
      <w:pPr>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где:</w:t>
      </w:r>
    </w:p>
    <w:p w:rsidR="005936FC" w:rsidRPr="005936FC" w:rsidRDefault="005936FC" w:rsidP="005936FC">
      <w:pPr>
        <w:spacing w:after="0" w:line="240" w:lineRule="auto"/>
        <w:ind w:firstLine="709"/>
        <w:jc w:val="both"/>
        <w:rPr>
          <w:rFonts w:ascii="Times New Roman" w:eastAsia="Calibri" w:hAnsi="Times New Roman" w:cs="Times New Roman"/>
          <w:sz w:val="26"/>
          <w:szCs w:val="26"/>
          <w:lang w:val="x-none"/>
        </w:rPr>
      </w:pPr>
      <w:r w:rsidRPr="005936FC">
        <w:rPr>
          <w:rFonts w:ascii="Times New Roman" w:eastAsia="Calibri" w:hAnsi="Times New Roman" w:cs="Times New Roman"/>
          <w:sz w:val="26"/>
          <w:szCs w:val="26"/>
          <w:lang w:val="x-none"/>
        </w:rPr>
        <w:t>Ci – размер субсидии, предоставляемый бюджету i-го муниципального образования;</w:t>
      </w:r>
    </w:p>
    <w:p w:rsidR="005936FC" w:rsidRPr="005936FC" w:rsidRDefault="005936FC" w:rsidP="005936FC">
      <w:pPr>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 xml:space="preserve">F – общий объем субсидии, предусмотренный в  республиканском бюджете на очередной финансовый год </w:t>
      </w:r>
    </w:p>
    <w:p w:rsidR="005936FC" w:rsidRPr="005936FC" w:rsidRDefault="005936FC" w:rsidP="005936FC">
      <w:pPr>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 xml:space="preserve">Pi – заявленная финансовая потребность i-го муниципального образования прошедшего отбор на получение субсидии </w:t>
      </w:r>
    </w:p>
    <w:p w:rsidR="005936FC" w:rsidRPr="005936FC" w:rsidRDefault="005936FC" w:rsidP="005936FC">
      <w:pPr>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P – общая заявленная финансовая потребность муниципальных образований, прошедших отбор на получение субсидии.</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 xml:space="preserve">5.3.3. Если одно или несколько муниципальных образований, отобранных для получения субсидии, лишаются права на получение субсидии, эти средства распределяются между муниципальными образованиями, отобранными для получения субсидии, выполнившими условия, необходимые для получения субсидии, в соответствии с </w:t>
      </w:r>
      <w:hyperlink w:anchor="Par1637" w:history="1">
        <w:r w:rsidRPr="005936FC">
          <w:rPr>
            <w:rFonts w:ascii="Times New Roman" w:eastAsia="Calibri" w:hAnsi="Times New Roman" w:cs="Times New Roman"/>
            <w:sz w:val="26"/>
            <w:szCs w:val="26"/>
          </w:rPr>
          <w:t>пунктом 5.3.2</w:t>
        </w:r>
      </w:hyperlink>
      <w:r w:rsidRPr="005936FC">
        <w:rPr>
          <w:rFonts w:ascii="Times New Roman" w:eastAsia="Calibri" w:hAnsi="Times New Roman" w:cs="Times New Roman"/>
          <w:sz w:val="26"/>
          <w:szCs w:val="26"/>
        </w:rPr>
        <w:t xml:space="preserve"> настоящего раздела.</w:t>
      </w: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5.3.4. Распределение субсидии из республиканского бюджета утверждается постановлением Правительства Республики Хакасия.</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b/>
          <w:color w:val="FF0000"/>
          <w:sz w:val="26"/>
          <w:szCs w:val="26"/>
        </w:rPr>
      </w:pPr>
      <w:r w:rsidRPr="005936FC">
        <w:rPr>
          <w:rFonts w:ascii="Times New Roman" w:eastAsia="Calibri" w:hAnsi="Times New Roman" w:cs="Times New Roman"/>
          <w:sz w:val="26"/>
          <w:szCs w:val="26"/>
        </w:rPr>
        <w:t xml:space="preserve">5.4. Порядок определения объема бюджетных ассигнований </w:t>
      </w:r>
      <w:r w:rsidRPr="005936FC">
        <w:rPr>
          <w:rFonts w:ascii="Times New Roman" w:eastAsia="Calibri" w:hAnsi="Times New Roman" w:cs="Times New Roman"/>
          <w:sz w:val="26"/>
          <w:szCs w:val="26"/>
        </w:rPr>
        <w:br/>
        <w:t xml:space="preserve">местного бюджета на финансирование расходного обязательства </w:t>
      </w:r>
      <w:r w:rsidRPr="005936FC">
        <w:rPr>
          <w:rFonts w:ascii="Times New Roman" w:eastAsia="Calibri" w:hAnsi="Times New Roman" w:cs="Times New Roman"/>
          <w:sz w:val="26"/>
          <w:szCs w:val="26"/>
        </w:rPr>
        <w:br/>
        <w:t xml:space="preserve">муниципального образования, софинансируемого за счет </w:t>
      </w:r>
      <w:r w:rsidRPr="005936FC">
        <w:rPr>
          <w:rFonts w:ascii="Times New Roman" w:eastAsia="Calibri" w:hAnsi="Times New Roman" w:cs="Times New Roman"/>
          <w:sz w:val="26"/>
          <w:szCs w:val="26"/>
        </w:rPr>
        <w:br/>
        <w:t>субсидии из республиканского бюджета</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5936FC" w:rsidRPr="005936FC" w:rsidRDefault="005936FC" w:rsidP="005936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936FC">
        <w:rPr>
          <w:rFonts w:ascii="Times New Roman" w:eastAsia="Calibri" w:hAnsi="Times New Roman" w:cs="Times New Roman"/>
          <w:sz w:val="26"/>
          <w:szCs w:val="26"/>
        </w:rPr>
        <w:t>Уровень софинансирования расходного обязательства муниципального образования за счет субсидии из республиканского бюджета устанавливается в размере 99%.</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6"/>
          <w:szCs w:val="26"/>
        </w:rPr>
      </w:pPr>
      <w:bookmarkStart w:id="8" w:name="Par1656"/>
      <w:bookmarkEnd w:id="8"/>
    </w:p>
    <w:p w:rsidR="005936FC" w:rsidRPr="005936FC" w:rsidRDefault="005936FC" w:rsidP="005936FC">
      <w:pPr>
        <w:widowControl w:val="0"/>
        <w:autoSpaceDE w:val="0"/>
        <w:autoSpaceDN w:val="0"/>
        <w:adjustRightInd w:val="0"/>
        <w:spacing w:after="0" w:line="240" w:lineRule="auto"/>
        <w:jc w:val="center"/>
        <w:outlineLvl w:val="3"/>
        <w:rPr>
          <w:rFonts w:ascii="Times New Roman" w:eastAsia="Calibri" w:hAnsi="Times New Roman" w:cs="Times New Roman"/>
          <w:sz w:val="26"/>
          <w:szCs w:val="26"/>
        </w:rPr>
      </w:pPr>
      <w:bookmarkStart w:id="9" w:name="Par1662"/>
      <w:bookmarkEnd w:id="9"/>
      <w:r w:rsidRPr="005936FC">
        <w:rPr>
          <w:rFonts w:ascii="Times New Roman" w:eastAsia="Calibri" w:hAnsi="Times New Roman" w:cs="Times New Roman"/>
          <w:sz w:val="26"/>
          <w:szCs w:val="26"/>
        </w:rPr>
        <w:t>5.5. Порядок предоставления и условия расходования субсидии</w:t>
      </w:r>
    </w:p>
    <w:p w:rsidR="005936FC" w:rsidRPr="005936FC" w:rsidRDefault="005936FC" w:rsidP="005936FC">
      <w:pPr>
        <w:spacing w:after="0" w:line="240" w:lineRule="auto"/>
        <w:jc w:val="both"/>
        <w:rPr>
          <w:rFonts w:ascii="Times New Roman" w:eastAsia="Times New Roman" w:hAnsi="Times New Roman" w:cs="Times New Roman"/>
          <w:sz w:val="26"/>
          <w:szCs w:val="26"/>
          <w:lang w:eastAsia="ru-RU"/>
        </w:rPr>
      </w:pP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5.5.1. Субсидия предоставляется в соответствии со сводной бюджетной росписью республиканского бюджета в пределах лимитов бюджетных обязательств, предусмотренных в установленном порядке министерству. </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5.5.2. Субсидия перечисляется в установленном порядке на счет территориальных органов Федерального казначейства, открытые для кассового обслуживания исполнения местных бюджетов, для последующего перечисления в установленном порядке в местные бюджеты.</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Перечисление средств субсидии в местный бюджет осуществляется на основании заявки органа местного самоуправления муниципального образования о перечислении субсидии по форме и в срок, которые установлены министерством.  </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5.5.3. Органы местного самоуправления при осуществлении расходов местных бюджетов, источником софинансирования которых является субсидия, обязаны:</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использовать субсидию на цели, предусмотренные пунктом 5.1.2 </w:t>
      </w:r>
      <w:r w:rsidRPr="005936FC">
        <w:rPr>
          <w:rFonts w:ascii="Times New Roman" w:eastAsia="Calibri" w:hAnsi="Times New Roman" w:cs="Times New Roman"/>
          <w:sz w:val="26"/>
          <w:szCs w:val="26"/>
        </w:rPr>
        <w:t>настоящего раздела</w:t>
      </w:r>
      <w:r w:rsidRPr="005936FC">
        <w:rPr>
          <w:rFonts w:ascii="Times New Roman" w:eastAsia="Times New Roman" w:hAnsi="Times New Roman" w:cs="Times New Roman"/>
          <w:sz w:val="26"/>
          <w:szCs w:val="26"/>
          <w:lang w:eastAsia="ru-RU"/>
        </w:rPr>
        <w:t>;</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обеспечить софинансирование расходного обязательства со стороны муниципального образования в объеме, предусмотренном пунктом 5.4.1  </w:t>
      </w:r>
      <w:r w:rsidRPr="005936FC">
        <w:rPr>
          <w:rFonts w:ascii="Times New Roman" w:eastAsia="Calibri" w:hAnsi="Times New Roman" w:cs="Times New Roman"/>
          <w:sz w:val="26"/>
          <w:szCs w:val="26"/>
        </w:rPr>
        <w:t>настоящего раздела</w:t>
      </w:r>
      <w:r w:rsidRPr="005936FC" w:rsidDel="00326354">
        <w:rPr>
          <w:rFonts w:ascii="Times New Roman" w:eastAsia="Times New Roman" w:hAnsi="Times New Roman" w:cs="Times New Roman"/>
          <w:sz w:val="26"/>
          <w:szCs w:val="26"/>
          <w:lang w:eastAsia="ru-RU"/>
        </w:rPr>
        <w:t xml:space="preserve"> </w:t>
      </w:r>
      <w:r w:rsidRPr="005936FC">
        <w:rPr>
          <w:rFonts w:ascii="Times New Roman" w:eastAsia="Times New Roman" w:hAnsi="Times New Roman" w:cs="Times New Roman"/>
          <w:sz w:val="26"/>
          <w:szCs w:val="26"/>
          <w:lang w:eastAsia="ru-RU"/>
        </w:rPr>
        <w:t>и  условиями соглашения;</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обеспечить достижение значений показателей результативности использования субсидии;</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согласовать план использования субсидии и внесение изменений в него с министерством;</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соблюдать сроки реализации мероприятий, на которые предоставляется субсидия, в соответствии с планом использования субсидии, прилагаемым к соглашению. </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5.5.4. Субсидия предоставляется местному бюджету на основании соглашения, содержащего следующие положения:</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а) целевое назначение субсидии;</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б)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в) план использования субсидии;</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г) значения показателей результативности использования субсидии для конкретного муниципального образования, которые должны соответствовать значениям целевых показателей и индикаторов государственных программ Республики Хакасия, и обязательства муниципального образования по их достижению;</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д) размер предоставляемой субсидии, порядок, условия и сроки ее перечисления в местный бюджет, а также объем бюджетных ассигнований местных бюджетов на реализацию соответствующих расходных обязательств;</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е) сроки и порядок представления отчетности об осуществлении расходов местного бюджета,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 </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ж) порядок осуществления контроля за выполнением муниципальным образованием обязательств, предусмотренных соглашением;</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з) последствия недостижения муниципальным образованием установленных значений показателей результативности использования субсидии и несоблюдения графика;</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и) ответственность сторон за нарушение условий соглашения и иные положения.</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5.5.5. Не использованная по состоянию на 1 января текущего финансового года субсидия подлежит возврату в доход республиканского бюджета в течение первых 15 рабочих дней текущего финансового года.</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В соответствии с решением министерства о потребности в неиспользованном в текущем финансовом году остатке субсидии средства в объеме, не превышающем остатка субсидии, могут быть возвращены в очередном финансовом году в местный бюджет для финансового обеспечения расходов, соответствующих целям предоставления субсидии. В случае если неиспользованный остаток субсидии не перечислен в доход республиканского бюджета, указанные средства подлежат взысканию в доход республиканского бюджета в порядке, установленном бюджетным законодательством.</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 xml:space="preserve">5.5.6. В случае если муниципальным образованием по состоянию на </w:t>
      </w:r>
      <w:r w:rsidRPr="005936FC">
        <w:rPr>
          <w:rFonts w:ascii="Times New Roman" w:eastAsia="Times New Roman" w:hAnsi="Times New Roman" w:cs="Times New Roman"/>
          <w:sz w:val="26"/>
          <w:szCs w:val="26"/>
          <w:lang w:eastAsia="ru-RU"/>
        </w:rPr>
        <w:br/>
        <w:t xml:space="preserve">31 декабря года предоставления субсидии допущены нарушения обязательств, предусмотренных соглашением в соответствии с подпунктом «г» пункта </w:t>
      </w:r>
      <w:r w:rsidRPr="005936FC">
        <w:rPr>
          <w:rFonts w:ascii="Times New Roman" w:eastAsia="Times New Roman" w:hAnsi="Times New Roman" w:cs="Times New Roman"/>
          <w:sz w:val="26"/>
          <w:szCs w:val="26"/>
          <w:lang w:eastAsia="ru-RU"/>
        </w:rPr>
        <w:br/>
        <w:t xml:space="preserve">5.5.4 </w:t>
      </w:r>
      <w:r w:rsidRPr="005936FC">
        <w:rPr>
          <w:rFonts w:ascii="Times New Roman" w:eastAsia="Calibri" w:hAnsi="Times New Roman" w:cs="Times New Roman"/>
          <w:sz w:val="26"/>
          <w:szCs w:val="26"/>
        </w:rPr>
        <w:t>настоящего раздела</w:t>
      </w:r>
      <w:r w:rsidRPr="005936FC">
        <w:rPr>
          <w:rFonts w:ascii="Times New Roman" w:eastAsia="Times New Roman" w:hAnsi="Times New Roman" w:cs="Times New Roman"/>
          <w:sz w:val="26"/>
          <w:szCs w:val="26"/>
          <w:lang w:eastAsia="ru-RU"/>
        </w:rPr>
        <w:t xml:space="preserve">, к органам местного самоуправления применяются меры ответственности, предусмотренные </w:t>
      </w:r>
      <w:hyperlink r:id="rId11" w:anchor="Par43" w:history="1">
        <w:r w:rsidRPr="005936FC">
          <w:rPr>
            <w:rFonts w:ascii="Times New Roman" w:eastAsia="Times New Roman" w:hAnsi="Times New Roman" w:cs="Times New Roman"/>
            <w:sz w:val="26"/>
            <w:szCs w:val="26"/>
            <w:lang w:eastAsia="ru-RU"/>
          </w:rPr>
          <w:t>Порядком</w:t>
        </w:r>
      </w:hyperlink>
      <w:r w:rsidRPr="005936FC">
        <w:rPr>
          <w:rFonts w:ascii="Times New Roman" w:eastAsia="Times New Roman" w:hAnsi="Times New Roman" w:cs="Times New Roman"/>
          <w:sz w:val="26"/>
          <w:szCs w:val="26"/>
          <w:lang w:eastAsia="ru-RU"/>
        </w:rPr>
        <w:t xml:space="preserve"> формирования, предоставления и распределения субсидии из республиканского бюджета Республики Хакасия местным бюджетам, утвержденным нормативным правовым актом Правительства Республики Хакасия.</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5.5.7. Орган местного самоуправления представляет отчет о расходах местного бюджета, источником финансового обеспечения которых являются субсидии, по форме и в сроки, которые установлены министерством. Ответственность за достоверность представляемых сведений возлагается на органы местного самоуправления.</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5.5.8. Оценка эффективности расходов местных бюджетов, источником софинансирования которых является субсидия, осуществляется министерством исходя из достижения значений показателей результативности использования субсидии в отчетном периоде. Значения указанных показателей для муниципальных образований устанавливаются министерством.</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5.5.9. Использование субсидии не по целевому назначению влечет бесспорное взыскание средств субсидии в доход республиканского бюджета либо приостановление (сокращение) предоставления субсидии в соответствии с бюджетным законодательством Российской Федерации.</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В случае нарушения органом местного самоуправления муниципального образования условий предоставления и расходования субсидии перечисление субсидии приостанавливается (сокращается) в установленном Министерством финансов Республики Хакасия порядке.</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Решения о приостановлении (сокращении) субсидии местному бюджету не принимаются в случае, если условия предоставления субсидии были не выполнены в силу обстоятельств непреодолимой силы.</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Министерство обязано за 14 дней уведомить муниципальное образование, не исполнившее сроков реализации мероприятий, на которые предоставляется субсидия, о прекращении потребности в субсидии в текущем финансовом году, приостановлении их финансирования или возврате уже перечисленной субсидии в порядке, установленном бюджетным законодательством Российской Федерации. При этом муниципальное образование до наступления предельных сроков выполнения мероприятий, на которые предоставляется субсидия, вправе подать заявку о невозможности исполнения сроков реализации мероприятий с целью своевременного перераспределения средств либо переноса сроков по объективным причинам. Решение о переносе сроков реализации мероприятий либо перераспределении субсидии принимает министерство.</w:t>
      </w:r>
    </w:p>
    <w:p w:rsidR="005936FC" w:rsidRPr="005936FC" w:rsidRDefault="005936FC" w:rsidP="005936FC">
      <w:pPr>
        <w:spacing w:after="0" w:line="240" w:lineRule="auto"/>
        <w:ind w:firstLine="709"/>
        <w:jc w:val="both"/>
        <w:rPr>
          <w:rFonts w:ascii="Times New Roman" w:eastAsia="Times New Roman" w:hAnsi="Times New Roman" w:cs="Times New Roman"/>
          <w:sz w:val="26"/>
          <w:szCs w:val="26"/>
          <w:lang w:eastAsia="ru-RU"/>
        </w:rPr>
      </w:pPr>
      <w:r w:rsidRPr="005936FC">
        <w:rPr>
          <w:rFonts w:ascii="Times New Roman" w:eastAsia="Times New Roman" w:hAnsi="Times New Roman" w:cs="Times New Roman"/>
          <w:sz w:val="26"/>
          <w:szCs w:val="26"/>
          <w:lang w:eastAsia="ru-RU"/>
        </w:rPr>
        <w:t>5.5.10. Контроль соблюдения муниципальными образованиями условий предоставления и расходования субсидии осуществляется министерством.</w:t>
      </w:r>
      <w:bookmarkStart w:id="10" w:name="Par166"/>
      <w:bookmarkStart w:id="11" w:name="Par179"/>
      <w:bookmarkStart w:id="12" w:name="Par200"/>
      <w:bookmarkStart w:id="13" w:name="Par207"/>
      <w:bookmarkStart w:id="14" w:name="Par320"/>
      <w:bookmarkStart w:id="15" w:name="Par344"/>
      <w:bookmarkStart w:id="16" w:name="Par365"/>
      <w:bookmarkStart w:id="17" w:name="Par369"/>
      <w:bookmarkStart w:id="18" w:name="Par376"/>
      <w:bookmarkStart w:id="19" w:name="Par380"/>
      <w:bookmarkStart w:id="20" w:name="Par425"/>
      <w:bookmarkStart w:id="21" w:name="Par430"/>
      <w:bookmarkStart w:id="22" w:name="Par3624"/>
      <w:bookmarkStart w:id="23" w:name="Par3628"/>
      <w:bookmarkStart w:id="24" w:name="Par3632"/>
      <w:bookmarkStart w:id="25" w:name="Par365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936FC" w:rsidRPr="005936FC" w:rsidRDefault="005936FC" w:rsidP="005936FC">
      <w:pPr>
        <w:widowControl w:val="0"/>
        <w:autoSpaceDE w:val="0"/>
        <w:autoSpaceDN w:val="0"/>
        <w:adjustRightInd w:val="0"/>
        <w:spacing w:after="0" w:line="240" w:lineRule="auto"/>
        <w:jc w:val="center"/>
        <w:outlineLvl w:val="3"/>
        <w:rPr>
          <w:rFonts w:ascii="Times New Roman" w:eastAsia="Calibri" w:hAnsi="Times New Roman" w:cs="Times New Roman"/>
          <w:sz w:val="26"/>
          <w:szCs w:val="26"/>
        </w:rPr>
      </w:pPr>
    </w:p>
    <w:p w:rsidR="005936FC" w:rsidRPr="005936FC" w:rsidRDefault="005936FC" w:rsidP="005936FC">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6. Перечень целевых показателей Программы</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Эффективность реализации мероприятий Программы оценивается целевыми показателями результативности. </w:t>
      </w:r>
    </w:p>
    <w:p w:rsidR="005936FC" w:rsidRPr="005936FC" w:rsidRDefault="005936FC" w:rsidP="005936FC">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1.</w:t>
      </w:r>
      <w:r w:rsidRPr="005936FC">
        <w:rPr>
          <w:rFonts w:ascii="Times New Roman" w:eastAsia="Calibri" w:hAnsi="Times New Roman" w:cs="Times New Roman"/>
          <w:sz w:val="26"/>
          <w:szCs w:val="26"/>
          <w:lang w:eastAsia="ru-RU"/>
        </w:rPr>
        <w:tab/>
        <w:t>Ожидаемые конечные результаты (целевые показатели) реализации Программы:</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1 «Уровень удовлетворенности населения качеством предоставляемых услуг в сфере культуры (качеством культурного обслуживания)» указывается в соответствии с итоговыми данными социологических опросов посетителей учреждений культуры;</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показатель 2 «Доля муниципальных учреждений культуры, состояние которых является удовлетворительным, в общем количестве муниципальных учреждений культуры» рассчитывается на основании данных, предоставленных муниципальными органами управления культуры; </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 «Увеличение количества новых поступлений (книг) (на 1000 человек населения)» указывается в соответствии со статистическими данными о деятельности учреждений культуры и искусства (форма № 6-НК).</w:t>
      </w:r>
    </w:p>
    <w:p w:rsidR="005936FC" w:rsidRPr="005936FC" w:rsidRDefault="005936FC" w:rsidP="005936FC">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val="x-none" w:eastAsia="ru-RU"/>
        </w:rPr>
      </w:pPr>
      <w:r w:rsidRPr="005936FC">
        <w:rPr>
          <w:rFonts w:ascii="Times New Roman" w:eastAsia="Calibri" w:hAnsi="Times New Roman" w:cs="Times New Roman"/>
          <w:sz w:val="26"/>
          <w:szCs w:val="26"/>
          <w:lang w:val="x-none" w:eastAsia="ru-RU"/>
        </w:rPr>
        <w:t>2.</w:t>
      </w:r>
      <w:r w:rsidRPr="005936FC">
        <w:rPr>
          <w:rFonts w:ascii="Times New Roman" w:eastAsia="Calibri" w:hAnsi="Times New Roman" w:cs="Times New Roman"/>
          <w:sz w:val="26"/>
          <w:szCs w:val="26"/>
          <w:lang w:val="x-none" w:eastAsia="ru-RU"/>
        </w:rPr>
        <w:tab/>
        <w:t xml:space="preserve">Ожидаемые конечные результаты (целевые показатели) по подпрограммам. </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Подпрограмма 1 «Развитие культурного потенциала Республики Хакасия»:</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1.1 «Увеличение количества посещений платных и бесплатных культурно-досуговых мероприятий в муниципальных учреждениях культуры (по сравнению с предыдущим годом)» указывается в соответствии со статистическими данными о деятельности учреждений культуры и искусства (форма № 7-НК);</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1.2 «Увеличение количества посещений муниципальных библиотек (по сравнению с предыдущим годом)» указывается в соответствии со статистическими данными о деятельности учреждений культуры и искусства (форма № 6-НК);</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показатель 1.3 «Посещаемость муниципальных музейных учреждений </w:t>
      </w:r>
      <w:r w:rsidRPr="005936FC">
        <w:rPr>
          <w:rFonts w:ascii="Times New Roman" w:eastAsia="Calibri" w:hAnsi="Times New Roman" w:cs="Times New Roman"/>
          <w:sz w:val="26"/>
          <w:szCs w:val="26"/>
          <w:lang w:eastAsia="ru-RU"/>
        </w:rPr>
        <w:br/>
        <w:t>(на 1 жителя в год)» указывается в соответствии со статистическими данными о деятельности учреждений культуры и искусства (форма № 8-НК);</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1.4 «Доля детей, обучающихся в детских школах искусств от детского населения муниципального образования в возрасте от 5 до 17 лет» указывается в соответствии со статистическими данными о деятельности учреждений культуры и искусства (форма № 1-ДМШ);</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1.5 «Ежегодное премирование творческих работников и выплата именных стипендий Главы Республики Хакасия – Председателя Правительства Республики Хакасия за вклад в развитие культуры» принимается по факту присуждения премий и стипендий.</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Подпрограмма 2 «Наследие»:</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2.1 «Увеличение количества посещений республиканских библиотек» указывается в соответствии со  статистическими данными о деятельности учреждений культуры и искусства (форма № 6-НК);</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2.2 «Выпуск информационно-библиографических и краеведческих изданий» принимается на основании ведомственной отчетности учреждений культуры;</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2.3 «Увеличение количества посетителей  республиканских музеев» указывается в соответствии со статистическими данными о деятельности учреждений культуры и искусства (форма № 8-НК);</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2.4 «Увеличение количества экскурсий, проводимых республиканскими музеями» принимается на основании ведомственной отчетности учреждений культуры;</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2.5 «Доля представленных (во всех форматах) зрителю музейных предметов в общем количестве предметов основного фонда» указывается в соответствии со статистическими данными о деятельности учреждений культуры и искусства (форма № 8-НК);</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2.6 «Увеличение доли архивных документов, находящихся в нормативных условиях, обеспечивающих их вечное хранение» принимается на основании ведомственной отчетности учреждений культуры;</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2.7 «Увеличение количества информационных мероприятий, проведенных по архивным документам» принимается на основании ведомственной отчетности учреждений культуры;</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2.8 «Увеличение количества выявленных объектов культурного наследия» принимается по факту выполненных мероприятий;</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2.9 «Увеличение количества учетных карт объектов, представляющих историко-культурную ценность» принимается по факту выполненных мероприятий;</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2.10 «Увеличение количества объектов культурного наследия, в отношении которых проведены мероприятия по сохранению и популяризации» принимается по факту выполненных мероприятий.</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Подпрограмма 3 «Искусство»:</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3.1 «Увеличение количества спектаклей, концертов, представленных различным социальным и возрастным группам населения» указывается в соответствии со статистическими данными о деятельности учреждений культуры и искусства (форма № 9-НК);</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3.2 «Увеличение количества посещений театрально-концертных мероприятий» указывается в соответствии со статистическими данными о деятельности учреждений культуры и искусства (форма № 9-НК);</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3.3 «Увеличение количества изданий произведений в год» принимается на основании ведомственной отчетности учреждений культуры;</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показатель 3.4 «Увеличение количества мероприятий, направленных на повышение уровня профессионального мастерства педагогических работников и исполнительского уровня обучающихся» принимается на основании ведомственной отчетности учреждений культуры; </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 xml:space="preserve">показатель 3.5 «Увеличение доли педагогических работников, повысивших квалификацию, от общего числа педагогического состава» принимается на основании ведомственной отчетности учреждений культуры; </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3.6 «Увеличение количества мероприятий в досуговых республиканских учреждениях культуры» указывается в соответствии с данными статистических форм о деятельности учреждений культуры и искусства (форма</w:t>
      </w:r>
      <w:r w:rsidRPr="005936FC">
        <w:rPr>
          <w:rFonts w:ascii="Times New Roman" w:eastAsia="Calibri" w:hAnsi="Times New Roman" w:cs="Times New Roman"/>
          <w:sz w:val="26"/>
          <w:szCs w:val="26"/>
          <w:lang w:eastAsia="ru-RU"/>
        </w:rPr>
        <w:br/>
        <w:t>№ 7-НК);</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3.7 «Увеличение количества посещений платных и бесплатных культурно-досуговых мероприятий в республиканских учреждениях культуры» указывается в соответствии с данными статистических форм о деятельности учреждений культуры и искусства (форма № 7-НК);</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показатель 3.8 «Увеличение количества объектов, внесенных в реестр объектов нематериального культурного наследия Республики Хакасия (по сравнению с предыдущим годом)» принимается на основании ведомственной отчетности учреждений культуры.</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Перечень целевых показателей ожидаемого конечного результата реализации Программы в разрезе подпрограмм представлен в таблице 3.</w:t>
      </w: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sectPr w:rsidR="005936FC" w:rsidRPr="005936FC" w:rsidSect="005936FC">
          <w:pgSz w:w="11906" w:h="16838"/>
          <w:pgMar w:top="1134" w:right="850" w:bottom="1134" w:left="1701" w:header="708" w:footer="708" w:gutter="0"/>
          <w:cols w:space="708"/>
          <w:titlePg/>
          <w:docGrid w:linePitch="360"/>
        </w:sectPr>
      </w:pPr>
    </w:p>
    <w:p w:rsidR="005936FC" w:rsidRPr="005936FC" w:rsidRDefault="005936FC" w:rsidP="005936FC">
      <w:pPr>
        <w:autoSpaceDE w:val="0"/>
        <w:autoSpaceDN w:val="0"/>
        <w:adjustRightInd w:val="0"/>
        <w:spacing w:after="0" w:line="240" w:lineRule="auto"/>
        <w:ind w:firstLine="709"/>
        <w:jc w:val="right"/>
        <w:rPr>
          <w:rFonts w:ascii="Times New Roman" w:eastAsia="Calibri" w:hAnsi="Times New Roman" w:cs="Times New Roman"/>
          <w:sz w:val="26"/>
          <w:szCs w:val="26"/>
          <w:lang w:eastAsia="ru-RU"/>
        </w:rPr>
      </w:pPr>
      <w:r w:rsidRPr="005936FC">
        <w:rPr>
          <w:rFonts w:ascii="Times New Roman" w:eastAsia="Calibri" w:hAnsi="Times New Roman" w:cs="Times New Roman"/>
          <w:sz w:val="26"/>
          <w:szCs w:val="26"/>
          <w:lang w:eastAsia="ru-RU"/>
        </w:rPr>
        <w:t>Таблица 3</w:t>
      </w:r>
    </w:p>
    <w:p w:rsidR="005936FC" w:rsidRPr="005936FC" w:rsidRDefault="005936FC" w:rsidP="005936FC">
      <w:pPr>
        <w:autoSpaceDE w:val="0"/>
        <w:autoSpaceDN w:val="0"/>
        <w:adjustRightInd w:val="0"/>
        <w:spacing w:after="0" w:line="240" w:lineRule="auto"/>
        <w:ind w:firstLine="709"/>
        <w:jc w:val="right"/>
        <w:rPr>
          <w:rFonts w:ascii="Times New Roman" w:eastAsia="Calibri" w:hAnsi="Times New Roman" w:cs="Times New Roman"/>
          <w:sz w:val="26"/>
          <w:szCs w:val="26"/>
          <w:lang w:eastAsia="ru-RU"/>
        </w:rPr>
      </w:pPr>
    </w:p>
    <w:tbl>
      <w:tblPr>
        <w:tblW w:w="14742" w:type="dxa"/>
        <w:tblInd w:w="5" w:type="dxa"/>
        <w:tblLayout w:type="fixed"/>
        <w:tblCellMar>
          <w:top w:w="75" w:type="dxa"/>
          <w:left w:w="0" w:type="dxa"/>
          <w:bottom w:w="75" w:type="dxa"/>
          <w:right w:w="0" w:type="dxa"/>
        </w:tblCellMar>
        <w:tblLook w:val="0000" w:firstRow="0" w:lastRow="0" w:firstColumn="0" w:lastColumn="0" w:noHBand="0" w:noVBand="0"/>
      </w:tblPr>
      <w:tblGrid>
        <w:gridCol w:w="566"/>
        <w:gridCol w:w="7085"/>
        <w:gridCol w:w="1274"/>
        <w:gridCol w:w="1276"/>
        <w:gridCol w:w="1139"/>
        <w:gridCol w:w="1134"/>
        <w:gridCol w:w="1134"/>
        <w:gridCol w:w="1134"/>
      </w:tblGrid>
      <w:tr w:rsidR="005936FC" w:rsidRPr="005936FC" w:rsidTr="005936FC">
        <w:trPr>
          <w:trHeight w:val="90"/>
        </w:trPr>
        <w:tc>
          <w:tcPr>
            <w:tcW w:w="566" w:type="dxa"/>
            <w:vMerge w:val="restart"/>
            <w:tcBorders>
              <w:top w:val="single" w:sz="4" w:space="0" w:color="auto"/>
              <w:left w:val="single" w:sz="4" w:space="0" w:color="auto"/>
              <w:right w:val="single" w:sz="4" w:space="0" w:color="auto"/>
            </w:tcBorders>
            <w:vAlign w:val="cente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 п/п</w:t>
            </w:r>
          </w:p>
        </w:tc>
        <w:tc>
          <w:tcPr>
            <w:tcW w:w="7085"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Наименование показателя, </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единица измерения</w:t>
            </w:r>
          </w:p>
        </w:tc>
        <w:tc>
          <w:tcPr>
            <w:tcW w:w="7091"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Значение показателя</w:t>
            </w:r>
          </w:p>
        </w:tc>
      </w:tr>
      <w:tr w:rsidR="005936FC" w:rsidRPr="005936FC" w:rsidTr="005936FC">
        <w:trPr>
          <w:trHeight w:val="210"/>
        </w:trPr>
        <w:tc>
          <w:tcPr>
            <w:tcW w:w="566" w:type="dxa"/>
            <w:vMerge/>
            <w:tcBorders>
              <w:top w:val="single" w:sz="4" w:space="0" w:color="auto"/>
              <w:left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5" w:type="dxa"/>
            <w:vMerge/>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базовое (2015 год)</w:t>
            </w:r>
          </w:p>
        </w:tc>
        <w:tc>
          <w:tcPr>
            <w:tcW w:w="581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плановое по годам</w:t>
            </w:r>
          </w:p>
        </w:tc>
      </w:tr>
      <w:tr w:rsidR="005936FC" w:rsidRPr="005936FC" w:rsidTr="005936FC">
        <w:tc>
          <w:tcPr>
            <w:tcW w:w="566" w:type="dxa"/>
            <w:vMerge/>
            <w:tcBorders>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p>
        </w:tc>
        <w:tc>
          <w:tcPr>
            <w:tcW w:w="708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rPr>
                <w:rFonts w:ascii="Times New Roman" w:eastAsia="Calibri" w:hAnsi="Times New Roman" w:cs="Times New Roman"/>
                <w:sz w:val="24"/>
                <w:szCs w:val="24"/>
              </w:rPr>
            </w:pPr>
          </w:p>
        </w:tc>
        <w:tc>
          <w:tcPr>
            <w:tcW w:w="127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2016</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2020</w:t>
            </w:r>
          </w:p>
        </w:tc>
      </w:tr>
      <w:tr w:rsidR="005936FC" w:rsidRPr="005936FC" w:rsidTr="005936FC">
        <w:trPr>
          <w:trHeight w:val="25"/>
          <w:tblHeader/>
        </w:trPr>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w:t>
            </w:r>
          </w:p>
        </w:tc>
      </w:tr>
      <w:tr w:rsidR="005936FC" w:rsidRPr="005936FC" w:rsidTr="005936FC">
        <w:tc>
          <w:tcPr>
            <w:tcW w:w="566" w:type="dxa"/>
            <w:tcBorders>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w:t>
            </w:r>
          </w:p>
        </w:tc>
        <w:tc>
          <w:tcPr>
            <w:tcW w:w="14176" w:type="dxa"/>
            <w:gridSpan w:val="7"/>
            <w:tcBorders>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Государственная программа Республики Хакасия «Культура Республики Хакасия (2016–2020 годы)»</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1 «Уровень удовлетворенности населения качеством предоставляемых услуг в сфере культуры (качеством культурного обслуживания)», процентов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67</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72</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74</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2 «Доля муниципальных учреждений культуры, состояние которых является удовлетворительным, в общем количестве муниципальных учреждений культуры», процентов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60</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64</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3 «Увеличение количества новых поступлений (книг) (на 1000 человек населения)», экземпляров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103</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106</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107</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w:t>
            </w:r>
          </w:p>
        </w:tc>
        <w:tc>
          <w:tcPr>
            <w:tcW w:w="14176" w:type="dxa"/>
            <w:gridSpan w:val="7"/>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Подпрограмма 1 «Развитие культурного потенциала»</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1.1 «Увеличение количества посещений платных и бесплатных культурно-досуговых мероприятий в муниципальных учреждениях культуры (по сравнению с предыдущим годом)», процентов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4,8</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8,0</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1.2 «Увеличение количества посещений муниципальных библиотек (по сравнению с предыдущим годом)», процентов</w:t>
            </w:r>
          </w:p>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0,7</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1,3</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Показатель 1.3 «Посещаемость муниципальных музейных учреждений (на 1 жителя в год)», посещений </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0,54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0,55</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0,56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0,58</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0,59</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1.4 «Доля детей, обучающихся в детских школах искусств от детского населения муниципального образования в возрасте от 5 до 17 лет», процентов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не менее 4,2</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не менее 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не менее 4,7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не менее 4,8</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не менее 5,0</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10</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1.5 «Ежегодное премирование творческих работников и выплата именных стипендий Главы Республики Хакасия – Председателя Правительства Республики Хакасия за вклад в развитие культуры», человек</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11</w:t>
            </w:r>
          </w:p>
        </w:tc>
        <w:tc>
          <w:tcPr>
            <w:tcW w:w="14176" w:type="dxa"/>
            <w:gridSpan w:val="7"/>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Подпрограмма 2 «Наследие»</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2.1 «Увеличение количества посещений республиканских библиотек», человек</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200718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202123</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204144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206389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206689</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207000</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13</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2.2 «Выпуск информационно-библиографических и краеведческих изданий», изданий в год</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11</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11</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14</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2.3 «Увеличение количества посетителей республиканских музеев», человек</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72000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53300</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44600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126000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132500</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139000</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2.4 «Увеличение количества экскурсий, проводимых республиканскими музеями», единиц</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905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937</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962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997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1022</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1057</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16</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2.5 «Доля представленных (во всех форматах) зрителю музейных предметов в общем количестве предметов основного фонда», процентов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31,8</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32,4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46,6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46,9</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47,5</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17</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2.6 «Увеличение доли архивных документов, находящихся в нормативных условиях, обеспечивающих их вечное хранение», процентов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75</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79</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18</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2.7 «Увеличение количества информационных мероприятий, проведенных по архивным документам», единиц</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 xml:space="preserve"> 132</w:t>
            </w:r>
          </w:p>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142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154</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155</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19</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2.8 «Увеличение количества выявленных объектов культурного наследия», единиц</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569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587</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606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647</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669</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20</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2.9 «Увеличение количества учетных карт объектов, представляющих историко-культурную ценность», единиц</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267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292</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319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348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379</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412</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21</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2.10 «Увеличение количества объектов культурного наследия, в отношении которых проведены мероприятия по сохранению и популяризации», единиц</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81</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89</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22</w:t>
            </w:r>
          </w:p>
        </w:tc>
        <w:tc>
          <w:tcPr>
            <w:tcW w:w="14176" w:type="dxa"/>
            <w:gridSpan w:val="7"/>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Подпрограмма 3 «Искусство»</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23</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3.1 «Увеличение количества спектаклей, концертов, представленных различным социальным и возрастным группам населения», единиц</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1275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1280</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1289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1298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1307</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1316</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24</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3.2 «Увеличение количества посещений театрально-концертных мероприятий», человек</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148900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150800</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152 900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155 200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155 600</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156 000</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25</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3.3 «Увеличение количества изданий произведений в год», единиц</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13</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16</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26</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3.4 «Увеличение количества мероприятий, направленных на повышение уровня профессионального мастерства педагогических работников и исполнительского уровня обучающихся», единиц</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32</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34</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27</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3.5 «Увеличение доли педагогических работников, повысивших квалификацию, от общего числа педагогического состава», процентов</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51</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55</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28</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3.6 «Увеличение количества мероприятий в досуговых республиканских учреждениях культуры», единиц</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320</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345</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355</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29</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3.7 «Увеличение количества посещений платных и бесплатных культурно-досуговых мероприятий в республиканских учреждениях культуры», человек</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84425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94750</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107667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125206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135000</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140000</w:t>
            </w:r>
          </w:p>
        </w:tc>
      </w:tr>
      <w:tr w:rsidR="005936FC" w:rsidRPr="005936FC" w:rsidTr="005936FC">
        <w:tc>
          <w:tcPr>
            <w:tcW w:w="566"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30</w:t>
            </w:r>
          </w:p>
        </w:tc>
        <w:tc>
          <w:tcPr>
            <w:tcW w:w="7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936FC">
              <w:rPr>
                <w:rFonts w:ascii="Times New Roman" w:eastAsia="Calibri" w:hAnsi="Times New Roman" w:cs="Times New Roman"/>
                <w:sz w:val="24"/>
                <w:szCs w:val="24"/>
              </w:rPr>
              <w:t>Показатель 3.8 «Увеличение количества объектов, внесенных в реестр объектов нематериального культурного наследия Республики Хакасия (по сравнению с предыдущим годом)», единиц</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5</w:t>
            </w:r>
          </w:p>
        </w:tc>
        <w:tc>
          <w:tcPr>
            <w:tcW w:w="1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5936FC" w:rsidRPr="005936FC" w:rsidRDefault="005936FC" w:rsidP="005936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36FC">
              <w:rPr>
                <w:rFonts w:ascii="Times New Roman" w:eastAsia="Calibri" w:hAnsi="Times New Roman" w:cs="Times New Roman"/>
                <w:sz w:val="24"/>
                <w:szCs w:val="24"/>
              </w:rPr>
              <w:t>13</w:t>
            </w:r>
          </w:p>
        </w:tc>
      </w:tr>
    </w:tbl>
    <w:p w:rsidR="005936FC" w:rsidRPr="005936FC" w:rsidRDefault="005936FC" w:rsidP="005936F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5936FC" w:rsidRPr="005936FC" w:rsidRDefault="005936FC" w:rsidP="005936FC">
      <w:pPr>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p>
    <w:p w:rsidR="005936FC" w:rsidRDefault="005936FC"/>
    <w:sectPr w:rsidR="005936FC" w:rsidSect="000F2F5A">
      <w:headerReference w:type="default" r:id="rId12"/>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00E" w:rsidRDefault="00C8500E">
      <w:pPr>
        <w:spacing w:after="0" w:line="240" w:lineRule="auto"/>
      </w:pPr>
      <w:r>
        <w:separator/>
      </w:r>
    </w:p>
  </w:endnote>
  <w:endnote w:type="continuationSeparator" w:id="0">
    <w:p w:rsidR="00C8500E" w:rsidRDefault="00C8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00E" w:rsidRDefault="00C8500E">
      <w:pPr>
        <w:spacing w:after="0" w:line="240" w:lineRule="auto"/>
      </w:pPr>
      <w:r>
        <w:separator/>
      </w:r>
    </w:p>
  </w:footnote>
  <w:footnote w:type="continuationSeparator" w:id="0">
    <w:p w:rsidR="00C8500E" w:rsidRDefault="00C85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FC" w:rsidRPr="00C80628" w:rsidRDefault="005936FC" w:rsidP="005936FC">
    <w:pPr>
      <w:pStyle w:val="a3"/>
      <w:tabs>
        <w:tab w:val="clear" w:pos="4677"/>
        <w:tab w:val="clear" w:pos="9355"/>
      </w:tabs>
      <w:jc w:val="center"/>
      <w:rPr>
        <w:b/>
      </w:rPr>
    </w:pPr>
    <w:r w:rsidRPr="00C80628">
      <w:rPr>
        <w:b/>
      </w:rPr>
      <w:fldChar w:fldCharType="begin"/>
    </w:r>
    <w:r w:rsidRPr="00C80628">
      <w:rPr>
        <w:b/>
      </w:rPr>
      <w:instrText>PAGE   \* MERGEFORMAT</w:instrText>
    </w:r>
    <w:r w:rsidRPr="00C80628">
      <w:rPr>
        <w:b/>
      </w:rPr>
      <w:fldChar w:fldCharType="separate"/>
    </w:r>
    <w:r w:rsidR="00F542A0">
      <w:rPr>
        <w:b/>
        <w:noProof/>
      </w:rPr>
      <w:t>2</w:t>
    </w:r>
    <w:r w:rsidRPr="00C80628">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FC" w:rsidRPr="00757F67" w:rsidRDefault="005936FC">
    <w:pPr>
      <w:pStyle w:val="a3"/>
      <w:jc w:val="center"/>
      <w:rPr>
        <w:b/>
      </w:rPr>
    </w:pPr>
    <w:r w:rsidRPr="00757F67">
      <w:rPr>
        <w:b/>
      </w:rPr>
      <w:fldChar w:fldCharType="begin"/>
    </w:r>
    <w:r w:rsidRPr="00757F67">
      <w:rPr>
        <w:b/>
      </w:rPr>
      <w:instrText>PAGE   \* MERGEFORMAT</w:instrText>
    </w:r>
    <w:r w:rsidRPr="00757F67">
      <w:rPr>
        <w:b/>
      </w:rPr>
      <w:fldChar w:fldCharType="separate"/>
    </w:r>
    <w:r w:rsidR="00F542A0">
      <w:rPr>
        <w:b/>
        <w:noProof/>
      </w:rPr>
      <w:t>21</w:t>
    </w:r>
    <w:r w:rsidRPr="00757F67">
      <w:rPr>
        <w:b/>
      </w:rPr>
      <w:fldChar w:fldCharType="end"/>
    </w:r>
  </w:p>
  <w:p w:rsidR="005936FC" w:rsidRDefault="005936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FC" w:rsidRPr="00C80628" w:rsidRDefault="005936FC" w:rsidP="005936FC">
    <w:pPr>
      <w:pStyle w:val="a3"/>
      <w:tabs>
        <w:tab w:val="clear" w:pos="4677"/>
        <w:tab w:val="clear" w:pos="9355"/>
      </w:tabs>
      <w:jc w:val="center"/>
      <w:rPr>
        <w:b/>
      </w:rPr>
    </w:pPr>
    <w:r w:rsidRPr="00C80628">
      <w:rPr>
        <w:b/>
      </w:rPr>
      <w:fldChar w:fldCharType="begin"/>
    </w:r>
    <w:r w:rsidRPr="00C80628">
      <w:rPr>
        <w:b/>
      </w:rPr>
      <w:instrText>PAGE   \* MERGEFORMAT</w:instrText>
    </w:r>
    <w:r w:rsidRPr="00C80628">
      <w:rPr>
        <w:b/>
      </w:rPr>
      <w:fldChar w:fldCharType="separate"/>
    </w:r>
    <w:r w:rsidR="00F542A0">
      <w:rPr>
        <w:b/>
        <w:noProof/>
      </w:rPr>
      <w:t>25</w:t>
    </w:r>
    <w:r w:rsidRPr="00C80628">
      <w:rPr>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FC" w:rsidRPr="00C80628" w:rsidRDefault="005936FC" w:rsidP="005936FC">
    <w:pPr>
      <w:pStyle w:val="a3"/>
      <w:jc w:val="center"/>
      <w:rPr>
        <w:b/>
      </w:rPr>
    </w:pPr>
    <w:r w:rsidRPr="00C80628">
      <w:rPr>
        <w:b/>
      </w:rPr>
      <w:fldChar w:fldCharType="begin"/>
    </w:r>
    <w:r w:rsidRPr="00C80628">
      <w:rPr>
        <w:b/>
      </w:rPr>
      <w:instrText>PAGE   \* MERGEFORMAT</w:instrText>
    </w:r>
    <w:r w:rsidRPr="00C80628">
      <w:rPr>
        <w:b/>
      </w:rPr>
      <w:fldChar w:fldCharType="separate"/>
    </w:r>
    <w:r w:rsidR="000F2F5A">
      <w:rPr>
        <w:b/>
        <w:noProof/>
      </w:rPr>
      <w:t>41</w:t>
    </w:r>
    <w:r w:rsidRPr="00C80628">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37A"/>
    <w:multiLevelType w:val="hybridMultilevel"/>
    <w:tmpl w:val="3B62A374"/>
    <w:lvl w:ilvl="0" w:tplc="00E48D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31577BA"/>
    <w:multiLevelType w:val="hybridMultilevel"/>
    <w:tmpl w:val="E1529E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6312ED8"/>
    <w:multiLevelType w:val="hybridMultilevel"/>
    <w:tmpl w:val="636A5F58"/>
    <w:lvl w:ilvl="0" w:tplc="8DA0A6D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6818B6"/>
    <w:multiLevelType w:val="hybridMultilevel"/>
    <w:tmpl w:val="8F52D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353D0"/>
    <w:multiLevelType w:val="hybridMultilevel"/>
    <w:tmpl w:val="9E4A0B12"/>
    <w:lvl w:ilvl="0" w:tplc="9648E1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49A012D"/>
    <w:multiLevelType w:val="multilevel"/>
    <w:tmpl w:val="500668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867312"/>
    <w:multiLevelType w:val="hybridMultilevel"/>
    <w:tmpl w:val="E0107E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C00A2"/>
    <w:multiLevelType w:val="hybridMultilevel"/>
    <w:tmpl w:val="84C4DA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A716B"/>
    <w:multiLevelType w:val="hybridMultilevel"/>
    <w:tmpl w:val="B3AE9C7A"/>
    <w:lvl w:ilvl="0" w:tplc="7F24F1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654892"/>
    <w:multiLevelType w:val="hybridMultilevel"/>
    <w:tmpl w:val="C5922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FB2232"/>
    <w:multiLevelType w:val="hybridMultilevel"/>
    <w:tmpl w:val="43E898EE"/>
    <w:lvl w:ilvl="0" w:tplc="00E48D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8C7DE9"/>
    <w:multiLevelType w:val="hybridMultilevel"/>
    <w:tmpl w:val="8A4C1386"/>
    <w:lvl w:ilvl="0" w:tplc="B324EC5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2ED1E74"/>
    <w:multiLevelType w:val="hybridMultilevel"/>
    <w:tmpl w:val="03B6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7E47D7"/>
    <w:multiLevelType w:val="hybridMultilevel"/>
    <w:tmpl w:val="77FC803C"/>
    <w:lvl w:ilvl="0" w:tplc="7F24F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F63054"/>
    <w:multiLevelType w:val="hybridMultilevel"/>
    <w:tmpl w:val="BFF21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C94510"/>
    <w:multiLevelType w:val="hybridMultilevel"/>
    <w:tmpl w:val="360E0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3608DC"/>
    <w:multiLevelType w:val="hybridMultilevel"/>
    <w:tmpl w:val="DD520BB4"/>
    <w:lvl w:ilvl="0" w:tplc="7F24F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F73803"/>
    <w:multiLevelType w:val="hybridMultilevel"/>
    <w:tmpl w:val="DDAE1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65798"/>
    <w:multiLevelType w:val="hybridMultilevel"/>
    <w:tmpl w:val="D012E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B52CAB"/>
    <w:multiLevelType w:val="hybridMultilevel"/>
    <w:tmpl w:val="A66625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FA02883"/>
    <w:multiLevelType w:val="hybridMultilevel"/>
    <w:tmpl w:val="B8029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924FA3"/>
    <w:multiLevelType w:val="hybridMultilevel"/>
    <w:tmpl w:val="ED2085D8"/>
    <w:lvl w:ilvl="0" w:tplc="00E48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484C96"/>
    <w:multiLevelType w:val="hybridMultilevel"/>
    <w:tmpl w:val="3B908198"/>
    <w:lvl w:ilvl="0" w:tplc="25C0BF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5129E"/>
    <w:multiLevelType w:val="hybridMultilevel"/>
    <w:tmpl w:val="621E8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C85A10"/>
    <w:multiLevelType w:val="hybridMultilevel"/>
    <w:tmpl w:val="448E8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F23918"/>
    <w:multiLevelType w:val="hybridMultilevel"/>
    <w:tmpl w:val="F3408DA2"/>
    <w:lvl w:ilvl="0" w:tplc="7F24F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B73A51"/>
    <w:multiLevelType w:val="hybridMultilevel"/>
    <w:tmpl w:val="06183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7959C9"/>
    <w:multiLevelType w:val="hybridMultilevel"/>
    <w:tmpl w:val="5B16E2D0"/>
    <w:lvl w:ilvl="0" w:tplc="00E48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E13178"/>
    <w:multiLevelType w:val="hybridMultilevel"/>
    <w:tmpl w:val="169471C8"/>
    <w:lvl w:ilvl="0" w:tplc="940ACEF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3925E57"/>
    <w:multiLevelType w:val="hybridMultilevel"/>
    <w:tmpl w:val="DB2E0B2E"/>
    <w:lvl w:ilvl="0" w:tplc="00E48D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9B96144"/>
    <w:multiLevelType w:val="hybridMultilevel"/>
    <w:tmpl w:val="8EC45946"/>
    <w:lvl w:ilvl="0" w:tplc="00E48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6A28E4"/>
    <w:multiLevelType w:val="hybridMultilevel"/>
    <w:tmpl w:val="BE5C7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C23BF0"/>
    <w:multiLevelType w:val="hybridMultilevel"/>
    <w:tmpl w:val="61186610"/>
    <w:lvl w:ilvl="0" w:tplc="7F24F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2622D4"/>
    <w:multiLevelType w:val="hybridMultilevel"/>
    <w:tmpl w:val="A2C04A56"/>
    <w:lvl w:ilvl="0" w:tplc="00E48D2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A1F9C"/>
    <w:multiLevelType w:val="hybridMultilevel"/>
    <w:tmpl w:val="D4B6EBD6"/>
    <w:lvl w:ilvl="0" w:tplc="00E48D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A4E783D"/>
    <w:multiLevelType w:val="hybridMultilevel"/>
    <w:tmpl w:val="D52CA13A"/>
    <w:lvl w:ilvl="0" w:tplc="31E821A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F0D0837"/>
    <w:multiLevelType w:val="hybridMultilevel"/>
    <w:tmpl w:val="32A07078"/>
    <w:lvl w:ilvl="0" w:tplc="E9DC1D74">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02D3D74"/>
    <w:multiLevelType w:val="hybridMultilevel"/>
    <w:tmpl w:val="ABF0AA3C"/>
    <w:lvl w:ilvl="0" w:tplc="00E48D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3901EB1"/>
    <w:multiLevelType w:val="hybridMultilevel"/>
    <w:tmpl w:val="2F182B60"/>
    <w:lvl w:ilvl="0" w:tplc="7F24F1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9DA7621"/>
    <w:multiLevelType w:val="hybridMultilevel"/>
    <w:tmpl w:val="F5EE50CA"/>
    <w:lvl w:ilvl="0" w:tplc="489AC4F8">
      <w:numFmt w:val="bullet"/>
      <w:lvlText w:val=""/>
      <w:lvlJc w:val="left"/>
      <w:pPr>
        <w:ind w:left="1099" w:hanging="39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DEC2405"/>
    <w:multiLevelType w:val="hybridMultilevel"/>
    <w:tmpl w:val="7C8C8C58"/>
    <w:lvl w:ilvl="0" w:tplc="00E48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F43C9F"/>
    <w:multiLevelType w:val="hybridMultilevel"/>
    <w:tmpl w:val="D7CC3246"/>
    <w:lvl w:ilvl="0" w:tplc="00E48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0"/>
  </w:num>
  <w:num w:numId="4">
    <w:abstractNumId w:val="39"/>
  </w:num>
  <w:num w:numId="5">
    <w:abstractNumId w:val="27"/>
  </w:num>
  <w:num w:numId="6">
    <w:abstractNumId w:val="40"/>
  </w:num>
  <w:num w:numId="7">
    <w:abstractNumId w:val="34"/>
  </w:num>
  <w:num w:numId="8">
    <w:abstractNumId w:val="0"/>
  </w:num>
  <w:num w:numId="9">
    <w:abstractNumId w:val="30"/>
  </w:num>
  <w:num w:numId="10">
    <w:abstractNumId w:val="41"/>
  </w:num>
  <w:num w:numId="11">
    <w:abstractNumId w:val="19"/>
  </w:num>
  <w:num w:numId="12">
    <w:abstractNumId w:val="29"/>
  </w:num>
  <w:num w:numId="13">
    <w:abstractNumId w:val="26"/>
  </w:num>
  <w:num w:numId="14">
    <w:abstractNumId w:val="21"/>
  </w:num>
  <w:num w:numId="15">
    <w:abstractNumId w:val="37"/>
  </w:num>
  <w:num w:numId="16">
    <w:abstractNumId w:val="20"/>
  </w:num>
  <w:num w:numId="17">
    <w:abstractNumId w:val="33"/>
  </w:num>
  <w:num w:numId="18">
    <w:abstractNumId w:val="32"/>
  </w:num>
  <w:num w:numId="19">
    <w:abstractNumId w:val="14"/>
  </w:num>
  <w:num w:numId="20">
    <w:abstractNumId w:val="1"/>
  </w:num>
  <w:num w:numId="21">
    <w:abstractNumId w:val="38"/>
  </w:num>
  <w:num w:numId="22">
    <w:abstractNumId w:val="16"/>
  </w:num>
  <w:num w:numId="23">
    <w:abstractNumId w:val="13"/>
  </w:num>
  <w:num w:numId="24">
    <w:abstractNumId w:val="8"/>
  </w:num>
  <w:num w:numId="25">
    <w:abstractNumId w:val="25"/>
  </w:num>
  <w:num w:numId="26">
    <w:abstractNumId w:val="17"/>
  </w:num>
  <w:num w:numId="27">
    <w:abstractNumId w:val="22"/>
  </w:num>
  <w:num w:numId="28">
    <w:abstractNumId w:val="9"/>
  </w:num>
  <w:num w:numId="29">
    <w:abstractNumId w:val="18"/>
  </w:num>
  <w:num w:numId="30">
    <w:abstractNumId w:val="7"/>
  </w:num>
  <w:num w:numId="31">
    <w:abstractNumId w:val="6"/>
  </w:num>
  <w:num w:numId="32">
    <w:abstractNumId w:val="11"/>
  </w:num>
  <w:num w:numId="33">
    <w:abstractNumId w:val="2"/>
  </w:num>
  <w:num w:numId="34">
    <w:abstractNumId w:val="24"/>
  </w:num>
  <w:num w:numId="35">
    <w:abstractNumId w:val="15"/>
  </w:num>
  <w:num w:numId="36">
    <w:abstractNumId w:val="5"/>
  </w:num>
  <w:num w:numId="37">
    <w:abstractNumId w:val="23"/>
  </w:num>
  <w:num w:numId="38">
    <w:abstractNumId w:val="12"/>
  </w:num>
  <w:num w:numId="39">
    <w:abstractNumId w:val="31"/>
  </w:num>
  <w:num w:numId="40">
    <w:abstractNumId w:val="3"/>
  </w:num>
  <w:num w:numId="41">
    <w:abstractNumId w:val="36"/>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6FC"/>
    <w:rsid w:val="000005E9"/>
    <w:rsid w:val="0000190E"/>
    <w:rsid w:val="00001973"/>
    <w:rsid w:val="00004F61"/>
    <w:rsid w:val="0000535F"/>
    <w:rsid w:val="000069DC"/>
    <w:rsid w:val="000132CD"/>
    <w:rsid w:val="00013C39"/>
    <w:rsid w:val="0001446D"/>
    <w:rsid w:val="00014B29"/>
    <w:rsid w:val="0001686E"/>
    <w:rsid w:val="00016DC5"/>
    <w:rsid w:val="000172B6"/>
    <w:rsid w:val="000176E9"/>
    <w:rsid w:val="00017AF3"/>
    <w:rsid w:val="000224B2"/>
    <w:rsid w:val="000231CD"/>
    <w:rsid w:val="00023999"/>
    <w:rsid w:val="00025683"/>
    <w:rsid w:val="00026241"/>
    <w:rsid w:val="0002672A"/>
    <w:rsid w:val="00026D0E"/>
    <w:rsid w:val="0002749F"/>
    <w:rsid w:val="0003035F"/>
    <w:rsid w:val="00030C3E"/>
    <w:rsid w:val="000317B2"/>
    <w:rsid w:val="00033158"/>
    <w:rsid w:val="00035FDB"/>
    <w:rsid w:val="0003626D"/>
    <w:rsid w:val="000374A2"/>
    <w:rsid w:val="00037FCA"/>
    <w:rsid w:val="00040FB4"/>
    <w:rsid w:val="00041874"/>
    <w:rsid w:val="00041FA4"/>
    <w:rsid w:val="0004400F"/>
    <w:rsid w:val="00044015"/>
    <w:rsid w:val="0004426E"/>
    <w:rsid w:val="0004552E"/>
    <w:rsid w:val="00045BAB"/>
    <w:rsid w:val="00047CD4"/>
    <w:rsid w:val="000502EA"/>
    <w:rsid w:val="0005062F"/>
    <w:rsid w:val="00051319"/>
    <w:rsid w:val="00051EB5"/>
    <w:rsid w:val="0005331C"/>
    <w:rsid w:val="000535E9"/>
    <w:rsid w:val="000537E7"/>
    <w:rsid w:val="00054092"/>
    <w:rsid w:val="00056479"/>
    <w:rsid w:val="000568C9"/>
    <w:rsid w:val="00056A84"/>
    <w:rsid w:val="00056D1D"/>
    <w:rsid w:val="000573B2"/>
    <w:rsid w:val="00057C15"/>
    <w:rsid w:val="00057F49"/>
    <w:rsid w:val="000600A2"/>
    <w:rsid w:val="00061C64"/>
    <w:rsid w:val="00061E70"/>
    <w:rsid w:val="000625D6"/>
    <w:rsid w:val="00062DD8"/>
    <w:rsid w:val="00064A55"/>
    <w:rsid w:val="000675BA"/>
    <w:rsid w:val="000676CC"/>
    <w:rsid w:val="00067788"/>
    <w:rsid w:val="0007175E"/>
    <w:rsid w:val="000719DB"/>
    <w:rsid w:val="0007298A"/>
    <w:rsid w:val="00075752"/>
    <w:rsid w:val="000766A5"/>
    <w:rsid w:val="00076A25"/>
    <w:rsid w:val="000775CA"/>
    <w:rsid w:val="000777C3"/>
    <w:rsid w:val="00077C9C"/>
    <w:rsid w:val="000825D6"/>
    <w:rsid w:val="00084A2D"/>
    <w:rsid w:val="00084EBB"/>
    <w:rsid w:val="00086EBA"/>
    <w:rsid w:val="00087B7D"/>
    <w:rsid w:val="00090A66"/>
    <w:rsid w:val="00091543"/>
    <w:rsid w:val="0009217E"/>
    <w:rsid w:val="000921DC"/>
    <w:rsid w:val="000932DE"/>
    <w:rsid w:val="0009339D"/>
    <w:rsid w:val="00094C10"/>
    <w:rsid w:val="0009561D"/>
    <w:rsid w:val="00095E15"/>
    <w:rsid w:val="000969F0"/>
    <w:rsid w:val="000A15A5"/>
    <w:rsid w:val="000A3516"/>
    <w:rsid w:val="000A38E7"/>
    <w:rsid w:val="000A4B2E"/>
    <w:rsid w:val="000A613C"/>
    <w:rsid w:val="000A7EDF"/>
    <w:rsid w:val="000B1BEF"/>
    <w:rsid w:val="000B2098"/>
    <w:rsid w:val="000B3D52"/>
    <w:rsid w:val="000B41BD"/>
    <w:rsid w:val="000B5A23"/>
    <w:rsid w:val="000B5A70"/>
    <w:rsid w:val="000B6457"/>
    <w:rsid w:val="000B6977"/>
    <w:rsid w:val="000B6A12"/>
    <w:rsid w:val="000C09F3"/>
    <w:rsid w:val="000C0B3C"/>
    <w:rsid w:val="000C1C94"/>
    <w:rsid w:val="000C1F1B"/>
    <w:rsid w:val="000C402E"/>
    <w:rsid w:val="000C689F"/>
    <w:rsid w:val="000C6C70"/>
    <w:rsid w:val="000D010F"/>
    <w:rsid w:val="000D14D3"/>
    <w:rsid w:val="000D2C97"/>
    <w:rsid w:val="000D643B"/>
    <w:rsid w:val="000E0925"/>
    <w:rsid w:val="000E18A8"/>
    <w:rsid w:val="000E450C"/>
    <w:rsid w:val="000E5A69"/>
    <w:rsid w:val="000E6771"/>
    <w:rsid w:val="000E7623"/>
    <w:rsid w:val="000F05F6"/>
    <w:rsid w:val="000F160F"/>
    <w:rsid w:val="000F2F5A"/>
    <w:rsid w:val="000F34BB"/>
    <w:rsid w:val="000F5B27"/>
    <w:rsid w:val="000F5FC5"/>
    <w:rsid w:val="000F62BD"/>
    <w:rsid w:val="000F6A6F"/>
    <w:rsid w:val="000F76D6"/>
    <w:rsid w:val="001007A9"/>
    <w:rsid w:val="00100B85"/>
    <w:rsid w:val="0010151F"/>
    <w:rsid w:val="00101F9A"/>
    <w:rsid w:val="001027E8"/>
    <w:rsid w:val="00102A83"/>
    <w:rsid w:val="001033BE"/>
    <w:rsid w:val="0010406B"/>
    <w:rsid w:val="0010471C"/>
    <w:rsid w:val="001049C3"/>
    <w:rsid w:val="0010741F"/>
    <w:rsid w:val="001114F4"/>
    <w:rsid w:val="00112A75"/>
    <w:rsid w:val="00114DE7"/>
    <w:rsid w:val="001154F6"/>
    <w:rsid w:val="00115838"/>
    <w:rsid w:val="00115D6D"/>
    <w:rsid w:val="0011630E"/>
    <w:rsid w:val="0012033B"/>
    <w:rsid w:val="001206D8"/>
    <w:rsid w:val="00121A15"/>
    <w:rsid w:val="001228E4"/>
    <w:rsid w:val="00122FFF"/>
    <w:rsid w:val="00125C75"/>
    <w:rsid w:val="00126156"/>
    <w:rsid w:val="0012759E"/>
    <w:rsid w:val="00130971"/>
    <w:rsid w:val="001309D4"/>
    <w:rsid w:val="001321B9"/>
    <w:rsid w:val="001325D9"/>
    <w:rsid w:val="00134B6B"/>
    <w:rsid w:val="00134D6C"/>
    <w:rsid w:val="00135078"/>
    <w:rsid w:val="00135C6A"/>
    <w:rsid w:val="00135E6D"/>
    <w:rsid w:val="00136BA6"/>
    <w:rsid w:val="00136E3B"/>
    <w:rsid w:val="001376E0"/>
    <w:rsid w:val="00142767"/>
    <w:rsid w:val="00142DCA"/>
    <w:rsid w:val="0014339D"/>
    <w:rsid w:val="001445DC"/>
    <w:rsid w:val="00145053"/>
    <w:rsid w:val="0014566D"/>
    <w:rsid w:val="00145E59"/>
    <w:rsid w:val="001502C2"/>
    <w:rsid w:val="0015358C"/>
    <w:rsid w:val="00153EFD"/>
    <w:rsid w:val="0016086B"/>
    <w:rsid w:val="00160E1D"/>
    <w:rsid w:val="001640F9"/>
    <w:rsid w:val="00164A5D"/>
    <w:rsid w:val="00171120"/>
    <w:rsid w:val="00172C0C"/>
    <w:rsid w:val="001746A1"/>
    <w:rsid w:val="001746CF"/>
    <w:rsid w:val="00174915"/>
    <w:rsid w:val="00175407"/>
    <w:rsid w:val="001756E2"/>
    <w:rsid w:val="001760C1"/>
    <w:rsid w:val="00176543"/>
    <w:rsid w:val="0017719C"/>
    <w:rsid w:val="00177266"/>
    <w:rsid w:val="0017763F"/>
    <w:rsid w:val="00177C19"/>
    <w:rsid w:val="00180053"/>
    <w:rsid w:val="00181FE6"/>
    <w:rsid w:val="00182DFE"/>
    <w:rsid w:val="00183630"/>
    <w:rsid w:val="00184BB1"/>
    <w:rsid w:val="00186140"/>
    <w:rsid w:val="00190058"/>
    <w:rsid w:val="0019174E"/>
    <w:rsid w:val="0019363C"/>
    <w:rsid w:val="001939B4"/>
    <w:rsid w:val="00193CF3"/>
    <w:rsid w:val="00194D3E"/>
    <w:rsid w:val="00196668"/>
    <w:rsid w:val="00196B01"/>
    <w:rsid w:val="0019754C"/>
    <w:rsid w:val="001A05FE"/>
    <w:rsid w:val="001A1456"/>
    <w:rsid w:val="001A40CD"/>
    <w:rsid w:val="001A4A5E"/>
    <w:rsid w:val="001A6D32"/>
    <w:rsid w:val="001A6DA1"/>
    <w:rsid w:val="001A78E6"/>
    <w:rsid w:val="001B146E"/>
    <w:rsid w:val="001B1ECD"/>
    <w:rsid w:val="001B2A36"/>
    <w:rsid w:val="001B2AC0"/>
    <w:rsid w:val="001B300D"/>
    <w:rsid w:val="001B3A1F"/>
    <w:rsid w:val="001B576E"/>
    <w:rsid w:val="001B5BB2"/>
    <w:rsid w:val="001B656A"/>
    <w:rsid w:val="001B6AFC"/>
    <w:rsid w:val="001B7B0C"/>
    <w:rsid w:val="001C0E47"/>
    <w:rsid w:val="001C1703"/>
    <w:rsid w:val="001C1D82"/>
    <w:rsid w:val="001C30E3"/>
    <w:rsid w:val="001C3663"/>
    <w:rsid w:val="001C4472"/>
    <w:rsid w:val="001C453F"/>
    <w:rsid w:val="001C57FD"/>
    <w:rsid w:val="001C59EE"/>
    <w:rsid w:val="001C6B1A"/>
    <w:rsid w:val="001C6CA0"/>
    <w:rsid w:val="001C7767"/>
    <w:rsid w:val="001D24C8"/>
    <w:rsid w:val="001D2EBA"/>
    <w:rsid w:val="001D344C"/>
    <w:rsid w:val="001D48C6"/>
    <w:rsid w:val="001D56A3"/>
    <w:rsid w:val="001E0D15"/>
    <w:rsid w:val="001E27CB"/>
    <w:rsid w:val="001E35E9"/>
    <w:rsid w:val="001E4413"/>
    <w:rsid w:val="001E466E"/>
    <w:rsid w:val="001E593B"/>
    <w:rsid w:val="001E59FA"/>
    <w:rsid w:val="001E6399"/>
    <w:rsid w:val="001F0BE9"/>
    <w:rsid w:val="001F0E6D"/>
    <w:rsid w:val="001F1922"/>
    <w:rsid w:val="001F1E64"/>
    <w:rsid w:val="001F3AEA"/>
    <w:rsid w:val="001F41F0"/>
    <w:rsid w:val="001F463D"/>
    <w:rsid w:val="001F69C0"/>
    <w:rsid w:val="001F7348"/>
    <w:rsid w:val="00200766"/>
    <w:rsid w:val="0020279C"/>
    <w:rsid w:val="00204B7C"/>
    <w:rsid w:val="00204D40"/>
    <w:rsid w:val="0020554E"/>
    <w:rsid w:val="00205654"/>
    <w:rsid w:val="002057BC"/>
    <w:rsid w:val="00207EC1"/>
    <w:rsid w:val="00213097"/>
    <w:rsid w:val="00213353"/>
    <w:rsid w:val="00214D92"/>
    <w:rsid w:val="002156F8"/>
    <w:rsid w:val="00217E76"/>
    <w:rsid w:val="00217FFE"/>
    <w:rsid w:val="00221F1C"/>
    <w:rsid w:val="00224567"/>
    <w:rsid w:val="00225B13"/>
    <w:rsid w:val="00226736"/>
    <w:rsid w:val="00226F08"/>
    <w:rsid w:val="00231B46"/>
    <w:rsid w:val="00233366"/>
    <w:rsid w:val="00234658"/>
    <w:rsid w:val="002346FC"/>
    <w:rsid w:val="0023750D"/>
    <w:rsid w:val="0023781A"/>
    <w:rsid w:val="00237923"/>
    <w:rsid w:val="00237BF4"/>
    <w:rsid w:val="00237EEB"/>
    <w:rsid w:val="002402DB"/>
    <w:rsid w:val="00240608"/>
    <w:rsid w:val="00240CC0"/>
    <w:rsid w:val="00243648"/>
    <w:rsid w:val="0024452B"/>
    <w:rsid w:val="00246333"/>
    <w:rsid w:val="00247471"/>
    <w:rsid w:val="00247C1F"/>
    <w:rsid w:val="00251380"/>
    <w:rsid w:val="00252B4A"/>
    <w:rsid w:val="00252EB2"/>
    <w:rsid w:val="00253EC7"/>
    <w:rsid w:val="00254D7B"/>
    <w:rsid w:val="0025604B"/>
    <w:rsid w:val="002566B3"/>
    <w:rsid w:val="00261C19"/>
    <w:rsid w:val="002625C0"/>
    <w:rsid w:val="00265460"/>
    <w:rsid w:val="002658B7"/>
    <w:rsid w:val="002661AE"/>
    <w:rsid w:val="002665C0"/>
    <w:rsid w:val="00266917"/>
    <w:rsid w:val="0026701B"/>
    <w:rsid w:val="002679DE"/>
    <w:rsid w:val="002679E4"/>
    <w:rsid w:val="00271007"/>
    <w:rsid w:val="00272B05"/>
    <w:rsid w:val="00273CFC"/>
    <w:rsid w:val="00273EA6"/>
    <w:rsid w:val="00273FF3"/>
    <w:rsid w:val="002759F8"/>
    <w:rsid w:val="00276F18"/>
    <w:rsid w:val="00277007"/>
    <w:rsid w:val="00277E9C"/>
    <w:rsid w:val="00280222"/>
    <w:rsid w:val="00280349"/>
    <w:rsid w:val="00280D16"/>
    <w:rsid w:val="00281178"/>
    <w:rsid w:val="00282E89"/>
    <w:rsid w:val="002862E2"/>
    <w:rsid w:val="00286357"/>
    <w:rsid w:val="00286705"/>
    <w:rsid w:val="002904E2"/>
    <w:rsid w:val="00292134"/>
    <w:rsid w:val="0029216D"/>
    <w:rsid w:val="00293C7E"/>
    <w:rsid w:val="002957C1"/>
    <w:rsid w:val="00297DC7"/>
    <w:rsid w:val="002A021B"/>
    <w:rsid w:val="002A0914"/>
    <w:rsid w:val="002A27AD"/>
    <w:rsid w:val="002A2D5C"/>
    <w:rsid w:val="002A3A31"/>
    <w:rsid w:val="002A4947"/>
    <w:rsid w:val="002A4D10"/>
    <w:rsid w:val="002A5B00"/>
    <w:rsid w:val="002A5ECB"/>
    <w:rsid w:val="002A633D"/>
    <w:rsid w:val="002A6719"/>
    <w:rsid w:val="002A6F9E"/>
    <w:rsid w:val="002A713A"/>
    <w:rsid w:val="002B030B"/>
    <w:rsid w:val="002B2BA0"/>
    <w:rsid w:val="002B3AA6"/>
    <w:rsid w:val="002B57D5"/>
    <w:rsid w:val="002B672F"/>
    <w:rsid w:val="002B6A3A"/>
    <w:rsid w:val="002C125B"/>
    <w:rsid w:val="002C48C6"/>
    <w:rsid w:val="002C49EA"/>
    <w:rsid w:val="002D030B"/>
    <w:rsid w:val="002D78ED"/>
    <w:rsid w:val="002E202C"/>
    <w:rsid w:val="002E3D71"/>
    <w:rsid w:val="002E50C2"/>
    <w:rsid w:val="002E63EB"/>
    <w:rsid w:val="002E6948"/>
    <w:rsid w:val="002E71E3"/>
    <w:rsid w:val="002E7FD9"/>
    <w:rsid w:val="002F09FF"/>
    <w:rsid w:val="002F1DFC"/>
    <w:rsid w:val="002F280E"/>
    <w:rsid w:val="002F4A5E"/>
    <w:rsid w:val="002F6FB7"/>
    <w:rsid w:val="00300BF1"/>
    <w:rsid w:val="00300ED6"/>
    <w:rsid w:val="00300F6B"/>
    <w:rsid w:val="003019AA"/>
    <w:rsid w:val="003040C7"/>
    <w:rsid w:val="00304C07"/>
    <w:rsid w:val="00304D56"/>
    <w:rsid w:val="00307848"/>
    <w:rsid w:val="003106C7"/>
    <w:rsid w:val="0031103F"/>
    <w:rsid w:val="00311BAE"/>
    <w:rsid w:val="0031209F"/>
    <w:rsid w:val="00315130"/>
    <w:rsid w:val="00316320"/>
    <w:rsid w:val="00316D57"/>
    <w:rsid w:val="00317CE4"/>
    <w:rsid w:val="00320A70"/>
    <w:rsid w:val="00321D4B"/>
    <w:rsid w:val="00321E28"/>
    <w:rsid w:val="00323AD2"/>
    <w:rsid w:val="00323BB1"/>
    <w:rsid w:val="0032430D"/>
    <w:rsid w:val="00330160"/>
    <w:rsid w:val="00330A23"/>
    <w:rsid w:val="003346FF"/>
    <w:rsid w:val="00334AD4"/>
    <w:rsid w:val="0033610B"/>
    <w:rsid w:val="0034067B"/>
    <w:rsid w:val="0034186B"/>
    <w:rsid w:val="0034749F"/>
    <w:rsid w:val="00352813"/>
    <w:rsid w:val="003538CA"/>
    <w:rsid w:val="00355903"/>
    <w:rsid w:val="00356B01"/>
    <w:rsid w:val="00365308"/>
    <w:rsid w:val="00367CB2"/>
    <w:rsid w:val="00370C0F"/>
    <w:rsid w:val="00371D9C"/>
    <w:rsid w:val="00371DEB"/>
    <w:rsid w:val="0037252A"/>
    <w:rsid w:val="003736D9"/>
    <w:rsid w:val="00375F7E"/>
    <w:rsid w:val="00377571"/>
    <w:rsid w:val="0037763A"/>
    <w:rsid w:val="00377903"/>
    <w:rsid w:val="00377CF7"/>
    <w:rsid w:val="003827DD"/>
    <w:rsid w:val="003834E0"/>
    <w:rsid w:val="003846FE"/>
    <w:rsid w:val="00384B59"/>
    <w:rsid w:val="00384FF0"/>
    <w:rsid w:val="00385301"/>
    <w:rsid w:val="0038564A"/>
    <w:rsid w:val="00387D33"/>
    <w:rsid w:val="00390C96"/>
    <w:rsid w:val="00394758"/>
    <w:rsid w:val="003950BC"/>
    <w:rsid w:val="00395D84"/>
    <w:rsid w:val="003963DF"/>
    <w:rsid w:val="00396956"/>
    <w:rsid w:val="00396FE7"/>
    <w:rsid w:val="00397078"/>
    <w:rsid w:val="0039763D"/>
    <w:rsid w:val="003A0EEB"/>
    <w:rsid w:val="003A1B0C"/>
    <w:rsid w:val="003A302D"/>
    <w:rsid w:val="003B086D"/>
    <w:rsid w:val="003B11CA"/>
    <w:rsid w:val="003B17B1"/>
    <w:rsid w:val="003B2977"/>
    <w:rsid w:val="003B3005"/>
    <w:rsid w:val="003B3123"/>
    <w:rsid w:val="003B3502"/>
    <w:rsid w:val="003B3558"/>
    <w:rsid w:val="003B403D"/>
    <w:rsid w:val="003B447E"/>
    <w:rsid w:val="003B46BE"/>
    <w:rsid w:val="003B4C42"/>
    <w:rsid w:val="003B5D86"/>
    <w:rsid w:val="003C006C"/>
    <w:rsid w:val="003C101C"/>
    <w:rsid w:val="003C3ABA"/>
    <w:rsid w:val="003C4502"/>
    <w:rsid w:val="003C6F4A"/>
    <w:rsid w:val="003D024F"/>
    <w:rsid w:val="003D1661"/>
    <w:rsid w:val="003D2EA1"/>
    <w:rsid w:val="003D43FF"/>
    <w:rsid w:val="003D4BB5"/>
    <w:rsid w:val="003D5A76"/>
    <w:rsid w:val="003D654D"/>
    <w:rsid w:val="003D6702"/>
    <w:rsid w:val="003E00D2"/>
    <w:rsid w:val="003E00FC"/>
    <w:rsid w:val="003E08AD"/>
    <w:rsid w:val="003E3307"/>
    <w:rsid w:val="003E3541"/>
    <w:rsid w:val="003E777F"/>
    <w:rsid w:val="003F0456"/>
    <w:rsid w:val="003F0D7D"/>
    <w:rsid w:val="003F245A"/>
    <w:rsid w:val="003F7A83"/>
    <w:rsid w:val="00401154"/>
    <w:rsid w:val="00401508"/>
    <w:rsid w:val="00401BE5"/>
    <w:rsid w:val="00407818"/>
    <w:rsid w:val="00414F4F"/>
    <w:rsid w:val="00415D15"/>
    <w:rsid w:val="0041665C"/>
    <w:rsid w:val="00417E70"/>
    <w:rsid w:val="00420196"/>
    <w:rsid w:val="00420B15"/>
    <w:rsid w:val="00421F2B"/>
    <w:rsid w:val="00422534"/>
    <w:rsid w:val="00422D12"/>
    <w:rsid w:val="0042579A"/>
    <w:rsid w:val="00426703"/>
    <w:rsid w:val="004271EF"/>
    <w:rsid w:val="00430214"/>
    <w:rsid w:val="00430F4D"/>
    <w:rsid w:val="00431532"/>
    <w:rsid w:val="004324B9"/>
    <w:rsid w:val="00432BCB"/>
    <w:rsid w:val="00433C06"/>
    <w:rsid w:val="00433C1E"/>
    <w:rsid w:val="00433CE1"/>
    <w:rsid w:val="00433EA3"/>
    <w:rsid w:val="00434532"/>
    <w:rsid w:val="004350D9"/>
    <w:rsid w:val="004351AD"/>
    <w:rsid w:val="004367A2"/>
    <w:rsid w:val="00437ED1"/>
    <w:rsid w:val="00441AFD"/>
    <w:rsid w:val="00443601"/>
    <w:rsid w:val="00446AA6"/>
    <w:rsid w:val="00450C2F"/>
    <w:rsid w:val="004514FD"/>
    <w:rsid w:val="0045234F"/>
    <w:rsid w:val="00452B0E"/>
    <w:rsid w:val="00452E29"/>
    <w:rsid w:val="00452E62"/>
    <w:rsid w:val="004534D4"/>
    <w:rsid w:val="00453F4D"/>
    <w:rsid w:val="004553EB"/>
    <w:rsid w:val="00456964"/>
    <w:rsid w:val="004572FB"/>
    <w:rsid w:val="00460F64"/>
    <w:rsid w:val="004641E9"/>
    <w:rsid w:val="00464C4B"/>
    <w:rsid w:val="00466A25"/>
    <w:rsid w:val="00471F49"/>
    <w:rsid w:val="0047233F"/>
    <w:rsid w:val="00472A5B"/>
    <w:rsid w:val="004738BE"/>
    <w:rsid w:val="0047530F"/>
    <w:rsid w:val="004764B1"/>
    <w:rsid w:val="00477FBD"/>
    <w:rsid w:val="00480F53"/>
    <w:rsid w:val="00482381"/>
    <w:rsid w:val="00482434"/>
    <w:rsid w:val="00483236"/>
    <w:rsid w:val="00485174"/>
    <w:rsid w:val="00486093"/>
    <w:rsid w:val="004863E5"/>
    <w:rsid w:val="00490079"/>
    <w:rsid w:val="00490D59"/>
    <w:rsid w:val="00491167"/>
    <w:rsid w:val="00491F9F"/>
    <w:rsid w:val="0049375B"/>
    <w:rsid w:val="00493D46"/>
    <w:rsid w:val="00493EA0"/>
    <w:rsid w:val="00494634"/>
    <w:rsid w:val="004948EC"/>
    <w:rsid w:val="004956D6"/>
    <w:rsid w:val="00495C8A"/>
    <w:rsid w:val="00496B29"/>
    <w:rsid w:val="00496C7C"/>
    <w:rsid w:val="00497F99"/>
    <w:rsid w:val="004A2684"/>
    <w:rsid w:val="004A4D0C"/>
    <w:rsid w:val="004A4DFE"/>
    <w:rsid w:val="004A51A0"/>
    <w:rsid w:val="004A5EAA"/>
    <w:rsid w:val="004A79C8"/>
    <w:rsid w:val="004B1AA5"/>
    <w:rsid w:val="004B1F22"/>
    <w:rsid w:val="004B2B34"/>
    <w:rsid w:val="004B334C"/>
    <w:rsid w:val="004B4E51"/>
    <w:rsid w:val="004B5749"/>
    <w:rsid w:val="004B5A87"/>
    <w:rsid w:val="004B5D87"/>
    <w:rsid w:val="004B655E"/>
    <w:rsid w:val="004B6CDC"/>
    <w:rsid w:val="004B6F8F"/>
    <w:rsid w:val="004B74FC"/>
    <w:rsid w:val="004B7751"/>
    <w:rsid w:val="004B7C5C"/>
    <w:rsid w:val="004C0D7A"/>
    <w:rsid w:val="004C1581"/>
    <w:rsid w:val="004C1FE5"/>
    <w:rsid w:val="004C3D44"/>
    <w:rsid w:val="004C51C0"/>
    <w:rsid w:val="004C5303"/>
    <w:rsid w:val="004C7A73"/>
    <w:rsid w:val="004D05D3"/>
    <w:rsid w:val="004D147E"/>
    <w:rsid w:val="004D149E"/>
    <w:rsid w:val="004D3FBC"/>
    <w:rsid w:val="004D4A88"/>
    <w:rsid w:val="004D6DB9"/>
    <w:rsid w:val="004E1AC2"/>
    <w:rsid w:val="004E1C28"/>
    <w:rsid w:val="004E298A"/>
    <w:rsid w:val="004E330E"/>
    <w:rsid w:val="004E4E2E"/>
    <w:rsid w:val="004E7CE9"/>
    <w:rsid w:val="004F3477"/>
    <w:rsid w:val="004F4A29"/>
    <w:rsid w:val="004F50F5"/>
    <w:rsid w:val="004F517D"/>
    <w:rsid w:val="004F5476"/>
    <w:rsid w:val="004F644A"/>
    <w:rsid w:val="0050059B"/>
    <w:rsid w:val="00500902"/>
    <w:rsid w:val="0050119E"/>
    <w:rsid w:val="00505DE8"/>
    <w:rsid w:val="00507F69"/>
    <w:rsid w:val="0051206E"/>
    <w:rsid w:val="0051212F"/>
    <w:rsid w:val="005129E3"/>
    <w:rsid w:val="00513B57"/>
    <w:rsid w:val="0051406D"/>
    <w:rsid w:val="0051543F"/>
    <w:rsid w:val="00516984"/>
    <w:rsid w:val="00517B11"/>
    <w:rsid w:val="00521BFF"/>
    <w:rsid w:val="00521EA2"/>
    <w:rsid w:val="00522174"/>
    <w:rsid w:val="00522539"/>
    <w:rsid w:val="005234EC"/>
    <w:rsid w:val="00523F80"/>
    <w:rsid w:val="005262C8"/>
    <w:rsid w:val="005265E7"/>
    <w:rsid w:val="005266C5"/>
    <w:rsid w:val="00527F90"/>
    <w:rsid w:val="00531E54"/>
    <w:rsid w:val="00533707"/>
    <w:rsid w:val="00533AA8"/>
    <w:rsid w:val="00535E12"/>
    <w:rsid w:val="005369C7"/>
    <w:rsid w:val="00536CF8"/>
    <w:rsid w:val="005371D0"/>
    <w:rsid w:val="00537A91"/>
    <w:rsid w:val="00537BB9"/>
    <w:rsid w:val="00537F6F"/>
    <w:rsid w:val="00541606"/>
    <w:rsid w:val="00541BBD"/>
    <w:rsid w:val="00542015"/>
    <w:rsid w:val="00542086"/>
    <w:rsid w:val="00545FF9"/>
    <w:rsid w:val="00547F44"/>
    <w:rsid w:val="00550910"/>
    <w:rsid w:val="0055103C"/>
    <w:rsid w:val="005512EB"/>
    <w:rsid w:val="005514AA"/>
    <w:rsid w:val="00552064"/>
    <w:rsid w:val="00553F9E"/>
    <w:rsid w:val="00557BF9"/>
    <w:rsid w:val="00557D57"/>
    <w:rsid w:val="00562575"/>
    <w:rsid w:val="005629CD"/>
    <w:rsid w:val="00563285"/>
    <w:rsid w:val="00564676"/>
    <w:rsid w:val="005652E1"/>
    <w:rsid w:val="00565AB1"/>
    <w:rsid w:val="005674BD"/>
    <w:rsid w:val="00567713"/>
    <w:rsid w:val="0057112A"/>
    <w:rsid w:val="005716DE"/>
    <w:rsid w:val="005727FF"/>
    <w:rsid w:val="00572900"/>
    <w:rsid w:val="0057336A"/>
    <w:rsid w:val="00573884"/>
    <w:rsid w:val="00574940"/>
    <w:rsid w:val="005749DC"/>
    <w:rsid w:val="00574B52"/>
    <w:rsid w:val="00575BEA"/>
    <w:rsid w:val="005802BF"/>
    <w:rsid w:val="00581E42"/>
    <w:rsid w:val="00582FED"/>
    <w:rsid w:val="005838CC"/>
    <w:rsid w:val="00584AD9"/>
    <w:rsid w:val="00585682"/>
    <w:rsid w:val="00585FEF"/>
    <w:rsid w:val="00586F65"/>
    <w:rsid w:val="005874F6"/>
    <w:rsid w:val="0058779A"/>
    <w:rsid w:val="005929EC"/>
    <w:rsid w:val="00592EEA"/>
    <w:rsid w:val="00592F46"/>
    <w:rsid w:val="005934AA"/>
    <w:rsid w:val="005936FC"/>
    <w:rsid w:val="00595C37"/>
    <w:rsid w:val="00595FBD"/>
    <w:rsid w:val="0059735F"/>
    <w:rsid w:val="00597475"/>
    <w:rsid w:val="00597767"/>
    <w:rsid w:val="005A026D"/>
    <w:rsid w:val="005A0930"/>
    <w:rsid w:val="005A1EBD"/>
    <w:rsid w:val="005A38DE"/>
    <w:rsid w:val="005A3A33"/>
    <w:rsid w:val="005A3DC6"/>
    <w:rsid w:val="005A3E50"/>
    <w:rsid w:val="005A4940"/>
    <w:rsid w:val="005A5515"/>
    <w:rsid w:val="005A58BB"/>
    <w:rsid w:val="005A6071"/>
    <w:rsid w:val="005A7172"/>
    <w:rsid w:val="005A7274"/>
    <w:rsid w:val="005A7F3A"/>
    <w:rsid w:val="005B4157"/>
    <w:rsid w:val="005B451B"/>
    <w:rsid w:val="005B4F30"/>
    <w:rsid w:val="005B61B5"/>
    <w:rsid w:val="005B65F0"/>
    <w:rsid w:val="005C1147"/>
    <w:rsid w:val="005C62AE"/>
    <w:rsid w:val="005C6923"/>
    <w:rsid w:val="005C712C"/>
    <w:rsid w:val="005D1523"/>
    <w:rsid w:val="005D312D"/>
    <w:rsid w:val="005D5E7D"/>
    <w:rsid w:val="005D68BD"/>
    <w:rsid w:val="005D6F9D"/>
    <w:rsid w:val="005D7546"/>
    <w:rsid w:val="005D78CC"/>
    <w:rsid w:val="005D7FFD"/>
    <w:rsid w:val="005E0236"/>
    <w:rsid w:val="005E1CAE"/>
    <w:rsid w:val="005E23B6"/>
    <w:rsid w:val="005E2804"/>
    <w:rsid w:val="005E4647"/>
    <w:rsid w:val="005E47BB"/>
    <w:rsid w:val="005E793D"/>
    <w:rsid w:val="005E7D54"/>
    <w:rsid w:val="005E7DE7"/>
    <w:rsid w:val="005F10CF"/>
    <w:rsid w:val="005F1994"/>
    <w:rsid w:val="005F1CD6"/>
    <w:rsid w:val="005F44FF"/>
    <w:rsid w:val="005F5725"/>
    <w:rsid w:val="005F6192"/>
    <w:rsid w:val="005F7183"/>
    <w:rsid w:val="005F7663"/>
    <w:rsid w:val="0060160C"/>
    <w:rsid w:val="00601B5B"/>
    <w:rsid w:val="00602CD3"/>
    <w:rsid w:val="0060312C"/>
    <w:rsid w:val="00605F75"/>
    <w:rsid w:val="006063C9"/>
    <w:rsid w:val="00612706"/>
    <w:rsid w:val="00616996"/>
    <w:rsid w:val="00617618"/>
    <w:rsid w:val="006218AC"/>
    <w:rsid w:val="00621DD4"/>
    <w:rsid w:val="00622BFA"/>
    <w:rsid w:val="0062400F"/>
    <w:rsid w:val="00626232"/>
    <w:rsid w:val="006262A1"/>
    <w:rsid w:val="00626A48"/>
    <w:rsid w:val="0062763A"/>
    <w:rsid w:val="00627E65"/>
    <w:rsid w:val="0063049C"/>
    <w:rsid w:val="00630925"/>
    <w:rsid w:val="00630D21"/>
    <w:rsid w:val="00631CC6"/>
    <w:rsid w:val="0063386E"/>
    <w:rsid w:val="006343EA"/>
    <w:rsid w:val="0063559A"/>
    <w:rsid w:val="0063688D"/>
    <w:rsid w:val="00636AA2"/>
    <w:rsid w:val="006371D7"/>
    <w:rsid w:val="00637ABB"/>
    <w:rsid w:val="00640D3C"/>
    <w:rsid w:val="006411AF"/>
    <w:rsid w:val="0064132F"/>
    <w:rsid w:val="006428A9"/>
    <w:rsid w:val="00643B6A"/>
    <w:rsid w:val="006444DB"/>
    <w:rsid w:val="006446FA"/>
    <w:rsid w:val="006451B7"/>
    <w:rsid w:val="00645EDB"/>
    <w:rsid w:val="006463F5"/>
    <w:rsid w:val="0064651D"/>
    <w:rsid w:val="006500FA"/>
    <w:rsid w:val="0065081D"/>
    <w:rsid w:val="006514FB"/>
    <w:rsid w:val="006516C5"/>
    <w:rsid w:val="006519BB"/>
    <w:rsid w:val="00651B0B"/>
    <w:rsid w:val="0065343B"/>
    <w:rsid w:val="0065409F"/>
    <w:rsid w:val="00654287"/>
    <w:rsid w:val="00654425"/>
    <w:rsid w:val="006546A3"/>
    <w:rsid w:val="0065604C"/>
    <w:rsid w:val="0065625F"/>
    <w:rsid w:val="0065685E"/>
    <w:rsid w:val="00656ECE"/>
    <w:rsid w:val="00657F06"/>
    <w:rsid w:val="00661151"/>
    <w:rsid w:val="006613A9"/>
    <w:rsid w:val="0066362D"/>
    <w:rsid w:val="0066370E"/>
    <w:rsid w:val="00663947"/>
    <w:rsid w:val="00663B1E"/>
    <w:rsid w:val="0066656A"/>
    <w:rsid w:val="00670327"/>
    <w:rsid w:val="006707C7"/>
    <w:rsid w:val="00671CF8"/>
    <w:rsid w:val="00672A13"/>
    <w:rsid w:val="00674499"/>
    <w:rsid w:val="00675A3C"/>
    <w:rsid w:val="00677C6A"/>
    <w:rsid w:val="006813EE"/>
    <w:rsid w:val="0068381E"/>
    <w:rsid w:val="006839C6"/>
    <w:rsid w:val="006839EC"/>
    <w:rsid w:val="00683BD1"/>
    <w:rsid w:val="006842EE"/>
    <w:rsid w:val="00685129"/>
    <w:rsid w:val="00685B18"/>
    <w:rsid w:val="00686167"/>
    <w:rsid w:val="006869D2"/>
    <w:rsid w:val="00687AC5"/>
    <w:rsid w:val="00690EC4"/>
    <w:rsid w:val="006923BE"/>
    <w:rsid w:val="006939D7"/>
    <w:rsid w:val="006946C9"/>
    <w:rsid w:val="00695F94"/>
    <w:rsid w:val="00696201"/>
    <w:rsid w:val="00696313"/>
    <w:rsid w:val="00696F07"/>
    <w:rsid w:val="006979E8"/>
    <w:rsid w:val="00697B63"/>
    <w:rsid w:val="006A1027"/>
    <w:rsid w:val="006A1C20"/>
    <w:rsid w:val="006A2D9E"/>
    <w:rsid w:val="006A359E"/>
    <w:rsid w:val="006A5C5D"/>
    <w:rsid w:val="006A6A00"/>
    <w:rsid w:val="006B053F"/>
    <w:rsid w:val="006B0E4C"/>
    <w:rsid w:val="006B1793"/>
    <w:rsid w:val="006B6B7C"/>
    <w:rsid w:val="006B6CC6"/>
    <w:rsid w:val="006B6F54"/>
    <w:rsid w:val="006C0DE9"/>
    <w:rsid w:val="006C1B94"/>
    <w:rsid w:val="006C3ED1"/>
    <w:rsid w:val="006C464E"/>
    <w:rsid w:val="006C4FB1"/>
    <w:rsid w:val="006C5745"/>
    <w:rsid w:val="006C6298"/>
    <w:rsid w:val="006C6829"/>
    <w:rsid w:val="006C722D"/>
    <w:rsid w:val="006C7501"/>
    <w:rsid w:val="006C7D84"/>
    <w:rsid w:val="006D00E1"/>
    <w:rsid w:val="006D0BBF"/>
    <w:rsid w:val="006D15D3"/>
    <w:rsid w:val="006D1E92"/>
    <w:rsid w:val="006D3E55"/>
    <w:rsid w:val="006D4EF7"/>
    <w:rsid w:val="006D53E9"/>
    <w:rsid w:val="006D5726"/>
    <w:rsid w:val="006E0272"/>
    <w:rsid w:val="006E13B0"/>
    <w:rsid w:val="006E19F6"/>
    <w:rsid w:val="006E42AC"/>
    <w:rsid w:val="006E603B"/>
    <w:rsid w:val="006E7428"/>
    <w:rsid w:val="006E770F"/>
    <w:rsid w:val="006F0046"/>
    <w:rsid w:val="006F17D3"/>
    <w:rsid w:val="006F1ECE"/>
    <w:rsid w:val="006F1F3F"/>
    <w:rsid w:val="006F2F92"/>
    <w:rsid w:val="006F3834"/>
    <w:rsid w:val="006F4053"/>
    <w:rsid w:val="006F522D"/>
    <w:rsid w:val="006F6360"/>
    <w:rsid w:val="006F645E"/>
    <w:rsid w:val="006F7C3B"/>
    <w:rsid w:val="00700AF8"/>
    <w:rsid w:val="00701818"/>
    <w:rsid w:val="0070287D"/>
    <w:rsid w:val="0070387F"/>
    <w:rsid w:val="00705307"/>
    <w:rsid w:val="00705FDF"/>
    <w:rsid w:val="00706A15"/>
    <w:rsid w:val="00707034"/>
    <w:rsid w:val="00707FA4"/>
    <w:rsid w:val="00712C1C"/>
    <w:rsid w:val="00713BF7"/>
    <w:rsid w:val="00717BD9"/>
    <w:rsid w:val="00721459"/>
    <w:rsid w:val="00721C9B"/>
    <w:rsid w:val="00721CEC"/>
    <w:rsid w:val="00721E8E"/>
    <w:rsid w:val="00722540"/>
    <w:rsid w:val="00723804"/>
    <w:rsid w:val="0072387A"/>
    <w:rsid w:val="00723984"/>
    <w:rsid w:val="00724173"/>
    <w:rsid w:val="0072463D"/>
    <w:rsid w:val="00725EB1"/>
    <w:rsid w:val="00727827"/>
    <w:rsid w:val="00727CD4"/>
    <w:rsid w:val="00727D42"/>
    <w:rsid w:val="0073070A"/>
    <w:rsid w:val="007307A3"/>
    <w:rsid w:val="007310A7"/>
    <w:rsid w:val="00731175"/>
    <w:rsid w:val="00732B74"/>
    <w:rsid w:val="00733B2D"/>
    <w:rsid w:val="00735BE6"/>
    <w:rsid w:val="007363D8"/>
    <w:rsid w:val="00736545"/>
    <w:rsid w:val="00740425"/>
    <w:rsid w:val="00740736"/>
    <w:rsid w:val="0074562E"/>
    <w:rsid w:val="00746188"/>
    <w:rsid w:val="00746308"/>
    <w:rsid w:val="00751E54"/>
    <w:rsid w:val="00752685"/>
    <w:rsid w:val="00753790"/>
    <w:rsid w:val="007543F8"/>
    <w:rsid w:val="0075508C"/>
    <w:rsid w:val="00756154"/>
    <w:rsid w:val="0076525E"/>
    <w:rsid w:val="007658B1"/>
    <w:rsid w:val="00766204"/>
    <w:rsid w:val="0077004E"/>
    <w:rsid w:val="007702B5"/>
    <w:rsid w:val="00771079"/>
    <w:rsid w:val="0077246E"/>
    <w:rsid w:val="00772E81"/>
    <w:rsid w:val="00774BA9"/>
    <w:rsid w:val="007750CE"/>
    <w:rsid w:val="007759EC"/>
    <w:rsid w:val="0077654C"/>
    <w:rsid w:val="00776AF3"/>
    <w:rsid w:val="007774DA"/>
    <w:rsid w:val="0078121B"/>
    <w:rsid w:val="0078177A"/>
    <w:rsid w:val="00781D73"/>
    <w:rsid w:val="00782AB2"/>
    <w:rsid w:val="007843CA"/>
    <w:rsid w:val="00784C62"/>
    <w:rsid w:val="00790331"/>
    <w:rsid w:val="00790AA2"/>
    <w:rsid w:val="00793005"/>
    <w:rsid w:val="00793344"/>
    <w:rsid w:val="0079374B"/>
    <w:rsid w:val="00794194"/>
    <w:rsid w:val="007A11DE"/>
    <w:rsid w:val="007A2079"/>
    <w:rsid w:val="007A2385"/>
    <w:rsid w:val="007A2A6A"/>
    <w:rsid w:val="007A4130"/>
    <w:rsid w:val="007A4480"/>
    <w:rsid w:val="007A5329"/>
    <w:rsid w:val="007A5D07"/>
    <w:rsid w:val="007A7C67"/>
    <w:rsid w:val="007A7F1F"/>
    <w:rsid w:val="007B014F"/>
    <w:rsid w:val="007B0C7B"/>
    <w:rsid w:val="007B19E1"/>
    <w:rsid w:val="007B29A2"/>
    <w:rsid w:val="007B29DA"/>
    <w:rsid w:val="007B35E2"/>
    <w:rsid w:val="007B3FBA"/>
    <w:rsid w:val="007B424D"/>
    <w:rsid w:val="007B4608"/>
    <w:rsid w:val="007B65DD"/>
    <w:rsid w:val="007B7E88"/>
    <w:rsid w:val="007C1329"/>
    <w:rsid w:val="007C1453"/>
    <w:rsid w:val="007C1AB8"/>
    <w:rsid w:val="007C1D6A"/>
    <w:rsid w:val="007C229F"/>
    <w:rsid w:val="007C2A13"/>
    <w:rsid w:val="007C35F7"/>
    <w:rsid w:val="007C4E5A"/>
    <w:rsid w:val="007C5DA6"/>
    <w:rsid w:val="007C5E8A"/>
    <w:rsid w:val="007C642C"/>
    <w:rsid w:val="007D4AD0"/>
    <w:rsid w:val="007D4E9D"/>
    <w:rsid w:val="007D549A"/>
    <w:rsid w:val="007D5984"/>
    <w:rsid w:val="007D5E6C"/>
    <w:rsid w:val="007D65AD"/>
    <w:rsid w:val="007E56C0"/>
    <w:rsid w:val="007E65FC"/>
    <w:rsid w:val="007E6677"/>
    <w:rsid w:val="007E6DA3"/>
    <w:rsid w:val="007E7ED6"/>
    <w:rsid w:val="007F05D1"/>
    <w:rsid w:val="007F1478"/>
    <w:rsid w:val="007F14C3"/>
    <w:rsid w:val="007F3012"/>
    <w:rsid w:val="007F351B"/>
    <w:rsid w:val="007F4D10"/>
    <w:rsid w:val="007F4F0C"/>
    <w:rsid w:val="007F60AE"/>
    <w:rsid w:val="00800679"/>
    <w:rsid w:val="00801C24"/>
    <w:rsid w:val="00802DC3"/>
    <w:rsid w:val="0080399B"/>
    <w:rsid w:val="0080582A"/>
    <w:rsid w:val="0080710F"/>
    <w:rsid w:val="00807589"/>
    <w:rsid w:val="00811038"/>
    <w:rsid w:val="00811075"/>
    <w:rsid w:val="008120B1"/>
    <w:rsid w:val="008124D4"/>
    <w:rsid w:val="008146DE"/>
    <w:rsid w:val="00814BAA"/>
    <w:rsid w:val="00814CD6"/>
    <w:rsid w:val="0081633A"/>
    <w:rsid w:val="00816819"/>
    <w:rsid w:val="0082239B"/>
    <w:rsid w:val="008227C6"/>
    <w:rsid w:val="008228A2"/>
    <w:rsid w:val="0082419F"/>
    <w:rsid w:val="008241D0"/>
    <w:rsid w:val="008242C7"/>
    <w:rsid w:val="0082636F"/>
    <w:rsid w:val="008265C4"/>
    <w:rsid w:val="00826934"/>
    <w:rsid w:val="00827EAD"/>
    <w:rsid w:val="00832E83"/>
    <w:rsid w:val="0083366B"/>
    <w:rsid w:val="008338CF"/>
    <w:rsid w:val="00834543"/>
    <w:rsid w:val="008351C6"/>
    <w:rsid w:val="00835CBC"/>
    <w:rsid w:val="008407B6"/>
    <w:rsid w:val="00841AFB"/>
    <w:rsid w:val="00841E4C"/>
    <w:rsid w:val="00841F16"/>
    <w:rsid w:val="0084262B"/>
    <w:rsid w:val="00842995"/>
    <w:rsid w:val="00843AF4"/>
    <w:rsid w:val="0084759C"/>
    <w:rsid w:val="00847868"/>
    <w:rsid w:val="008506CF"/>
    <w:rsid w:val="00851077"/>
    <w:rsid w:val="00851799"/>
    <w:rsid w:val="00852158"/>
    <w:rsid w:val="00852E9B"/>
    <w:rsid w:val="00854008"/>
    <w:rsid w:val="0085580F"/>
    <w:rsid w:val="00855BA6"/>
    <w:rsid w:val="0085695D"/>
    <w:rsid w:val="00857241"/>
    <w:rsid w:val="00857E6F"/>
    <w:rsid w:val="008645D2"/>
    <w:rsid w:val="0086481E"/>
    <w:rsid w:val="00866085"/>
    <w:rsid w:val="00867D3F"/>
    <w:rsid w:val="00867D96"/>
    <w:rsid w:val="008705D1"/>
    <w:rsid w:val="00871882"/>
    <w:rsid w:val="00872A79"/>
    <w:rsid w:val="00872EDD"/>
    <w:rsid w:val="00872F67"/>
    <w:rsid w:val="00873FEE"/>
    <w:rsid w:val="00875B00"/>
    <w:rsid w:val="0087685D"/>
    <w:rsid w:val="00876F7F"/>
    <w:rsid w:val="00881EA0"/>
    <w:rsid w:val="008843F0"/>
    <w:rsid w:val="00886116"/>
    <w:rsid w:val="0088711B"/>
    <w:rsid w:val="0088749C"/>
    <w:rsid w:val="00890B2C"/>
    <w:rsid w:val="008947DE"/>
    <w:rsid w:val="00894ADC"/>
    <w:rsid w:val="00895AB2"/>
    <w:rsid w:val="00897040"/>
    <w:rsid w:val="008A0494"/>
    <w:rsid w:val="008A1171"/>
    <w:rsid w:val="008A447A"/>
    <w:rsid w:val="008A44FE"/>
    <w:rsid w:val="008A59FA"/>
    <w:rsid w:val="008A79EA"/>
    <w:rsid w:val="008B1F7C"/>
    <w:rsid w:val="008B230F"/>
    <w:rsid w:val="008B2449"/>
    <w:rsid w:val="008B2FE5"/>
    <w:rsid w:val="008B45C6"/>
    <w:rsid w:val="008B71CB"/>
    <w:rsid w:val="008B7643"/>
    <w:rsid w:val="008B7F00"/>
    <w:rsid w:val="008C1696"/>
    <w:rsid w:val="008C269D"/>
    <w:rsid w:val="008C2991"/>
    <w:rsid w:val="008C30ED"/>
    <w:rsid w:val="008C3312"/>
    <w:rsid w:val="008C3467"/>
    <w:rsid w:val="008C3FDC"/>
    <w:rsid w:val="008C45C3"/>
    <w:rsid w:val="008C494C"/>
    <w:rsid w:val="008C495B"/>
    <w:rsid w:val="008C49B7"/>
    <w:rsid w:val="008C5F52"/>
    <w:rsid w:val="008C6F90"/>
    <w:rsid w:val="008C76FC"/>
    <w:rsid w:val="008D062B"/>
    <w:rsid w:val="008D1380"/>
    <w:rsid w:val="008D2768"/>
    <w:rsid w:val="008D32B8"/>
    <w:rsid w:val="008D359E"/>
    <w:rsid w:val="008D369A"/>
    <w:rsid w:val="008D3BB5"/>
    <w:rsid w:val="008D562F"/>
    <w:rsid w:val="008D5786"/>
    <w:rsid w:val="008D75D8"/>
    <w:rsid w:val="008E1E6A"/>
    <w:rsid w:val="008E22AD"/>
    <w:rsid w:val="008E23C7"/>
    <w:rsid w:val="008E2671"/>
    <w:rsid w:val="008E2BFC"/>
    <w:rsid w:val="008E2DE0"/>
    <w:rsid w:val="008E2E5A"/>
    <w:rsid w:val="008E4DD8"/>
    <w:rsid w:val="008E5235"/>
    <w:rsid w:val="008E7B43"/>
    <w:rsid w:val="008F0E67"/>
    <w:rsid w:val="008F1132"/>
    <w:rsid w:val="008F27D7"/>
    <w:rsid w:val="008F4D00"/>
    <w:rsid w:val="008F56CB"/>
    <w:rsid w:val="008F631E"/>
    <w:rsid w:val="009019D9"/>
    <w:rsid w:val="0090363E"/>
    <w:rsid w:val="0090363F"/>
    <w:rsid w:val="00904199"/>
    <w:rsid w:val="00905534"/>
    <w:rsid w:val="00907480"/>
    <w:rsid w:val="009076D2"/>
    <w:rsid w:val="00912494"/>
    <w:rsid w:val="0091289F"/>
    <w:rsid w:val="00913649"/>
    <w:rsid w:val="00915B9D"/>
    <w:rsid w:val="0091648B"/>
    <w:rsid w:val="00917B49"/>
    <w:rsid w:val="00917F3C"/>
    <w:rsid w:val="00920381"/>
    <w:rsid w:val="0092069B"/>
    <w:rsid w:val="00922A13"/>
    <w:rsid w:val="00923E29"/>
    <w:rsid w:val="00924AB6"/>
    <w:rsid w:val="00927B6F"/>
    <w:rsid w:val="00927E0A"/>
    <w:rsid w:val="00927E0D"/>
    <w:rsid w:val="00931128"/>
    <w:rsid w:val="00931B87"/>
    <w:rsid w:val="00933673"/>
    <w:rsid w:val="00937E67"/>
    <w:rsid w:val="00940166"/>
    <w:rsid w:val="0094178D"/>
    <w:rsid w:val="00943AC5"/>
    <w:rsid w:val="009442BC"/>
    <w:rsid w:val="00946260"/>
    <w:rsid w:val="00946EFD"/>
    <w:rsid w:val="00947B31"/>
    <w:rsid w:val="00950B3F"/>
    <w:rsid w:val="00950D32"/>
    <w:rsid w:val="00950D73"/>
    <w:rsid w:val="00950D83"/>
    <w:rsid w:val="009510DE"/>
    <w:rsid w:val="009520B1"/>
    <w:rsid w:val="00953E6A"/>
    <w:rsid w:val="00954A6C"/>
    <w:rsid w:val="00955876"/>
    <w:rsid w:val="00957F5D"/>
    <w:rsid w:val="00965E42"/>
    <w:rsid w:val="00970AFE"/>
    <w:rsid w:val="009727B1"/>
    <w:rsid w:val="00973FEA"/>
    <w:rsid w:val="009772B2"/>
    <w:rsid w:val="00977CB9"/>
    <w:rsid w:val="009825AD"/>
    <w:rsid w:val="009835F0"/>
    <w:rsid w:val="00983AD4"/>
    <w:rsid w:val="00983D3C"/>
    <w:rsid w:val="009847EB"/>
    <w:rsid w:val="00985B6B"/>
    <w:rsid w:val="009868EE"/>
    <w:rsid w:val="009872C3"/>
    <w:rsid w:val="00991D06"/>
    <w:rsid w:val="009920A7"/>
    <w:rsid w:val="00992993"/>
    <w:rsid w:val="00993267"/>
    <w:rsid w:val="00994505"/>
    <w:rsid w:val="00994582"/>
    <w:rsid w:val="00996023"/>
    <w:rsid w:val="009A1334"/>
    <w:rsid w:val="009A2098"/>
    <w:rsid w:val="009A25E9"/>
    <w:rsid w:val="009A4181"/>
    <w:rsid w:val="009A5DB4"/>
    <w:rsid w:val="009A64EA"/>
    <w:rsid w:val="009A777D"/>
    <w:rsid w:val="009A7D9D"/>
    <w:rsid w:val="009B162C"/>
    <w:rsid w:val="009B1702"/>
    <w:rsid w:val="009B3316"/>
    <w:rsid w:val="009B4483"/>
    <w:rsid w:val="009B44EC"/>
    <w:rsid w:val="009B47A4"/>
    <w:rsid w:val="009B77C2"/>
    <w:rsid w:val="009B7E7E"/>
    <w:rsid w:val="009C1C2B"/>
    <w:rsid w:val="009C2023"/>
    <w:rsid w:val="009C3829"/>
    <w:rsid w:val="009C401A"/>
    <w:rsid w:val="009C5135"/>
    <w:rsid w:val="009C552D"/>
    <w:rsid w:val="009C5D24"/>
    <w:rsid w:val="009C6A8E"/>
    <w:rsid w:val="009C6EF5"/>
    <w:rsid w:val="009C7632"/>
    <w:rsid w:val="009C7EBC"/>
    <w:rsid w:val="009D091B"/>
    <w:rsid w:val="009D1A2A"/>
    <w:rsid w:val="009D2AB2"/>
    <w:rsid w:val="009D31ED"/>
    <w:rsid w:val="009D3752"/>
    <w:rsid w:val="009D4F4B"/>
    <w:rsid w:val="009D55A7"/>
    <w:rsid w:val="009D5BCF"/>
    <w:rsid w:val="009D5F4A"/>
    <w:rsid w:val="009D5F82"/>
    <w:rsid w:val="009D6784"/>
    <w:rsid w:val="009D699B"/>
    <w:rsid w:val="009D6CD2"/>
    <w:rsid w:val="009D6FA5"/>
    <w:rsid w:val="009D752F"/>
    <w:rsid w:val="009E08F2"/>
    <w:rsid w:val="009E1D4F"/>
    <w:rsid w:val="009E21FD"/>
    <w:rsid w:val="009E268F"/>
    <w:rsid w:val="009E2B3C"/>
    <w:rsid w:val="009E39A6"/>
    <w:rsid w:val="009E39D5"/>
    <w:rsid w:val="009E5400"/>
    <w:rsid w:val="009F1155"/>
    <w:rsid w:val="009F18C8"/>
    <w:rsid w:val="009F2712"/>
    <w:rsid w:val="009F55AB"/>
    <w:rsid w:val="009F712A"/>
    <w:rsid w:val="009F7C99"/>
    <w:rsid w:val="00A00571"/>
    <w:rsid w:val="00A00F04"/>
    <w:rsid w:val="00A01798"/>
    <w:rsid w:val="00A03587"/>
    <w:rsid w:val="00A048E9"/>
    <w:rsid w:val="00A05F0C"/>
    <w:rsid w:val="00A1006A"/>
    <w:rsid w:val="00A10866"/>
    <w:rsid w:val="00A1168E"/>
    <w:rsid w:val="00A11CAE"/>
    <w:rsid w:val="00A12970"/>
    <w:rsid w:val="00A136F3"/>
    <w:rsid w:val="00A1387D"/>
    <w:rsid w:val="00A149F5"/>
    <w:rsid w:val="00A14CBD"/>
    <w:rsid w:val="00A153B5"/>
    <w:rsid w:val="00A16211"/>
    <w:rsid w:val="00A1788E"/>
    <w:rsid w:val="00A21CE3"/>
    <w:rsid w:val="00A2247B"/>
    <w:rsid w:val="00A23C04"/>
    <w:rsid w:val="00A25711"/>
    <w:rsid w:val="00A261E9"/>
    <w:rsid w:val="00A26A88"/>
    <w:rsid w:val="00A3056A"/>
    <w:rsid w:val="00A30AC9"/>
    <w:rsid w:val="00A3200D"/>
    <w:rsid w:val="00A32666"/>
    <w:rsid w:val="00A33077"/>
    <w:rsid w:val="00A33967"/>
    <w:rsid w:val="00A34BDD"/>
    <w:rsid w:val="00A36172"/>
    <w:rsid w:val="00A36DAF"/>
    <w:rsid w:val="00A37F2A"/>
    <w:rsid w:val="00A40ACF"/>
    <w:rsid w:val="00A41E7C"/>
    <w:rsid w:val="00A434DF"/>
    <w:rsid w:val="00A435C7"/>
    <w:rsid w:val="00A43E2F"/>
    <w:rsid w:val="00A450AA"/>
    <w:rsid w:val="00A4725C"/>
    <w:rsid w:val="00A477A3"/>
    <w:rsid w:val="00A50BB1"/>
    <w:rsid w:val="00A52046"/>
    <w:rsid w:val="00A53C00"/>
    <w:rsid w:val="00A53DC3"/>
    <w:rsid w:val="00A54126"/>
    <w:rsid w:val="00A5574F"/>
    <w:rsid w:val="00A56B78"/>
    <w:rsid w:val="00A571C9"/>
    <w:rsid w:val="00A578CC"/>
    <w:rsid w:val="00A579ED"/>
    <w:rsid w:val="00A6057B"/>
    <w:rsid w:val="00A605E4"/>
    <w:rsid w:val="00A60A3D"/>
    <w:rsid w:val="00A610AF"/>
    <w:rsid w:val="00A6185A"/>
    <w:rsid w:val="00A61A6F"/>
    <w:rsid w:val="00A63780"/>
    <w:rsid w:val="00A63804"/>
    <w:rsid w:val="00A65373"/>
    <w:rsid w:val="00A71D6A"/>
    <w:rsid w:val="00A73C11"/>
    <w:rsid w:val="00A7499C"/>
    <w:rsid w:val="00A75581"/>
    <w:rsid w:val="00A75B25"/>
    <w:rsid w:val="00A76D4C"/>
    <w:rsid w:val="00A77A67"/>
    <w:rsid w:val="00A77F2C"/>
    <w:rsid w:val="00A81A62"/>
    <w:rsid w:val="00A820D2"/>
    <w:rsid w:val="00A83AE6"/>
    <w:rsid w:val="00A85523"/>
    <w:rsid w:val="00A860BF"/>
    <w:rsid w:val="00A86401"/>
    <w:rsid w:val="00A867AF"/>
    <w:rsid w:val="00A86D0A"/>
    <w:rsid w:val="00A900A5"/>
    <w:rsid w:val="00A91044"/>
    <w:rsid w:val="00A913BD"/>
    <w:rsid w:val="00A91D46"/>
    <w:rsid w:val="00A92A02"/>
    <w:rsid w:val="00A92C5F"/>
    <w:rsid w:val="00A94491"/>
    <w:rsid w:val="00A973B7"/>
    <w:rsid w:val="00A97777"/>
    <w:rsid w:val="00AA0D1A"/>
    <w:rsid w:val="00AA3B33"/>
    <w:rsid w:val="00AA6C96"/>
    <w:rsid w:val="00AB0809"/>
    <w:rsid w:val="00AB0C71"/>
    <w:rsid w:val="00AB1A39"/>
    <w:rsid w:val="00AB1B46"/>
    <w:rsid w:val="00AB27AC"/>
    <w:rsid w:val="00AB2E10"/>
    <w:rsid w:val="00AB46AA"/>
    <w:rsid w:val="00AB553E"/>
    <w:rsid w:val="00AC0E83"/>
    <w:rsid w:val="00AC10AA"/>
    <w:rsid w:val="00AC2299"/>
    <w:rsid w:val="00AC28B0"/>
    <w:rsid w:val="00AC30E6"/>
    <w:rsid w:val="00AC34D0"/>
    <w:rsid w:val="00AC34D2"/>
    <w:rsid w:val="00AC49EA"/>
    <w:rsid w:val="00AC51CA"/>
    <w:rsid w:val="00AC7A59"/>
    <w:rsid w:val="00AD2C37"/>
    <w:rsid w:val="00AD4681"/>
    <w:rsid w:val="00AD497B"/>
    <w:rsid w:val="00AD4F86"/>
    <w:rsid w:val="00AD51D2"/>
    <w:rsid w:val="00AD6218"/>
    <w:rsid w:val="00AD6EC9"/>
    <w:rsid w:val="00AD7EC3"/>
    <w:rsid w:val="00AE11AF"/>
    <w:rsid w:val="00AE390B"/>
    <w:rsid w:val="00AE3F0B"/>
    <w:rsid w:val="00AE420D"/>
    <w:rsid w:val="00AF0D69"/>
    <w:rsid w:val="00AF0ED5"/>
    <w:rsid w:val="00AF0FF4"/>
    <w:rsid w:val="00AF6204"/>
    <w:rsid w:val="00AF6B7E"/>
    <w:rsid w:val="00AF7521"/>
    <w:rsid w:val="00B009C1"/>
    <w:rsid w:val="00B02052"/>
    <w:rsid w:val="00B03DA2"/>
    <w:rsid w:val="00B075D3"/>
    <w:rsid w:val="00B076A7"/>
    <w:rsid w:val="00B07BAF"/>
    <w:rsid w:val="00B13AB9"/>
    <w:rsid w:val="00B1408C"/>
    <w:rsid w:val="00B14C2C"/>
    <w:rsid w:val="00B1526F"/>
    <w:rsid w:val="00B170BA"/>
    <w:rsid w:val="00B1781D"/>
    <w:rsid w:val="00B17E26"/>
    <w:rsid w:val="00B20042"/>
    <w:rsid w:val="00B20788"/>
    <w:rsid w:val="00B23450"/>
    <w:rsid w:val="00B2361F"/>
    <w:rsid w:val="00B23DB2"/>
    <w:rsid w:val="00B24BC0"/>
    <w:rsid w:val="00B24EDD"/>
    <w:rsid w:val="00B25B1D"/>
    <w:rsid w:val="00B276D0"/>
    <w:rsid w:val="00B30393"/>
    <w:rsid w:val="00B304A5"/>
    <w:rsid w:val="00B30D4C"/>
    <w:rsid w:val="00B310BB"/>
    <w:rsid w:val="00B3115D"/>
    <w:rsid w:val="00B373C6"/>
    <w:rsid w:val="00B40C5D"/>
    <w:rsid w:val="00B42523"/>
    <w:rsid w:val="00B441AB"/>
    <w:rsid w:val="00B452D2"/>
    <w:rsid w:val="00B46690"/>
    <w:rsid w:val="00B4696E"/>
    <w:rsid w:val="00B47B57"/>
    <w:rsid w:val="00B5019A"/>
    <w:rsid w:val="00B5099C"/>
    <w:rsid w:val="00B50CD4"/>
    <w:rsid w:val="00B51B5F"/>
    <w:rsid w:val="00B52B49"/>
    <w:rsid w:val="00B53DA0"/>
    <w:rsid w:val="00B54517"/>
    <w:rsid w:val="00B555D7"/>
    <w:rsid w:val="00B55879"/>
    <w:rsid w:val="00B57A93"/>
    <w:rsid w:val="00B603A2"/>
    <w:rsid w:val="00B6126F"/>
    <w:rsid w:val="00B64701"/>
    <w:rsid w:val="00B65ED7"/>
    <w:rsid w:val="00B67190"/>
    <w:rsid w:val="00B7032E"/>
    <w:rsid w:val="00B705C1"/>
    <w:rsid w:val="00B707EB"/>
    <w:rsid w:val="00B709A6"/>
    <w:rsid w:val="00B70D7A"/>
    <w:rsid w:val="00B719C6"/>
    <w:rsid w:val="00B741BC"/>
    <w:rsid w:val="00B7541E"/>
    <w:rsid w:val="00B75A08"/>
    <w:rsid w:val="00B76625"/>
    <w:rsid w:val="00B81696"/>
    <w:rsid w:val="00B8326E"/>
    <w:rsid w:val="00B83405"/>
    <w:rsid w:val="00B83720"/>
    <w:rsid w:val="00B853D9"/>
    <w:rsid w:val="00B863BC"/>
    <w:rsid w:val="00B86FC3"/>
    <w:rsid w:val="00B873B3"/>
    <w:rsid w:val="00B874F3"/>
    <w:rsid w:val="00B90346"/>
    <w:rsid w:val="00B9098D"/>
    <w:rsid w:val="00B9276C"/>
    <w:rsid w:val="00B92E92"/>
    <w:rsid w:val="00B93CD0"/>
    <w:rsid w:val="00B94E85"/>
    <w:rsid w:val="00B958AD"/>
    <w:rsid w:val="00B95E43"/>
    <w:rsid w:val="00B960A8"/>
    <w:rsid w:val="00B96A89"/>
    <w:rsid w:val="00B9719F"/>
    <w:rsid w:val="00BA0A30"/>
    <w:rsid w:val="00BA1611"/>
    <w:rsid w:val="00BA1CE0"/>
    <w:rsid w:val="00BA1D99"/>
    <w:rsid w:val="00BA4A95"/>
    <w:rsid w:val="00BA50A6"/>
    <w:rsid w:val="00BA696B"/>
    <w:rsid w:val="00BB2649"/>
    <w:rsid w:val="00BB3B3C"/>
    <w:rsid w:val="00BB4190"/>
    <w:rsid w:val="00BB7C44"/>
    <w:rsid w:val="00BB7C97"/>
    <w:rsid w:val="00BB7F62"/>
    <w:rsid w:val="00BC07C0"/>
    <w:rsid w:val="00BC09B0"/>
    <w:rsid w:val="00BC0D74"/>
    <w:rsid w:val="00BC169E"/>
    <w:rsid w:val="00BC2187"/>
    <w:rsid w:val="00BC27F4"/>
    <w:rsid w:val="00BC2BAB"/>
    <w:rsid w:val="00BC3CFD"/>
    <w:rsid w:val="00BC4408"/>
    <w:rsid w:val="00BC456B"/>
    <w:rsid w:val="00BC45C6"/>
    <w:rsid w:val="00BC4FA7"/>
    <w:rsid w:val="00BC6F8B"/>
    <w:rsid w:val="00BC714A"/>
    <w:rsid w:val="00BC7E94"/>
    <w:rsid w:val="00BD3E44"/>
    <w:rsid w:val="00BD4FDB"/>
    <w:rsid w:val="00BD6AFB"/>
    <w:rsid w:val="00BE0AE0"/>
    <w:rsid w:val="00BE16E5"/>
    <w:rsid w:val="00BE3404"/>
    <w:rsid w:val="00BE4671"/>
    <w:rsid w:val="00BE625C"/>
    <w:rsid w:val="00BE7EAF"/>
    <w:rsid w:val="00BF03DD"/>
    <w:rsid w:val="00BF043A"/>
    <w:rsid w:val="00BF133E"/>
    <w:rsid w:val="00BF2F27"/>
    <w:rsid w:val="00BF565C"/>
    <w:rsid w:val="00BF5789"/>
    <w:rsid w:val="00BF5A5F"/>
    <w:rsid w:val="00BF614A"/>
    <w:rsid w:val="00BF79C9"/>
    <w:rsid w:val="00C04D27"/>
    <w:rsid w:val="00C11232"/>
    <w:rsid w:val="00C127E5"/>
    <w:rsid w:val="00C12B0F"/>
    <w:rsid w:val="00C132CE"/>
    <w:rsid w:val="00C14E8D"/>
    <w:rsid w:val="00C15F35"/>
    <w:rsid w:val="00C21271"/>
    <w:rsid w:val="00C224A9"/>
    <w:rsid w:val="00C22941"/>
    <w:rsid w:val="00C262E6"/>
    <w:rsid w:val="00C265B3"/>
    <w:rsid w:val="00C27796"/>
    <w:rsid w:val="00C3018A"/>
    <w:rsid w:val="00C306E8"/>
    <w:rsid w:val="00C306FB"/>
    <w:rsid w:val="00C3109D"/>
    <w:rsid w:val="00C32665"/>
    <w:rsid w:val="00C350DE"/>
    <w:rsid w:val="00C35740"/>
    <w:rsid w:val="00C36784"/>
    <w:rsid w:val="00C40279"/>
    <w:rsid w:val="00C42067"/>
    <w:rsid w:val="00C4212B"/>
    <w:rsid w:val="00C426E4"/>
    <w:rsid w:val="00C42D89"/>
    <w:rsid w:val="00C43298"/>
    <w:rsid w:val="00C436A9"/>
    <w:rsid w:val="00C43AC6"/>
    <w:rsid w:val="00C50613"/>
    <w:rsid w:val="00C51830"/>
    <w:rsid w:val="00C52B0E"/>
    <w:rsid w:val="00C52B1C"/>
    <w:rsid w:val="00C52B97"/>
    <w:rsid w:val="00C5335A"/>
    <w:rsid w:val="00C54433"/>
    <w:rsid w:val="00C61869"/>
    <w:rsid w:val="00C620F5"/>
    <w:rsid w:val="00C63138"/>
    <w:rsid w:val="00C65147"/>
    <w:rsid w:val="00C66DC6"/>
    <w:rsid w:val="00C67548"/>
    <w:rsid w:val="00C67D39"/>
    <w:rsid w:val="00C738C7"/>
    <w:rsid w:val="00C74C33"/>
    <w:rsid w:val="00C75300"/>
    <w:rsid w:val="00C75CF8"/>
    <w:rsid w:val="00C7639C"/>
    <w:rsid w:val="00C766E0"/>
    <w:rsid w:val="00C76826"/>
    <w:rsid w:val="00C769BD"/>
    <w:rsid w:val="00C76ABB"/>
    <w:rsid w:val="00C81B65"/>
    <w:rsid w:val="00C83191"/>
    <w:rsid w:val="00C8500E"/>
    <w:rsid w:val="00C91E0C"/>
    <w:rsid w:val="00C92479"/>
    <w:rsid w:val="00C92D64"/>
    <w:rsid w:val="00C9357C"/>
    <w:rsid w:val="00C94FD8"/>
    <w:rsid w:val="00C96ECA"/>
    <w:rsid w:val="00C9736C"/>
    <w:rsid w:val="00CA0016"/>
    <w:rsid w:val="00CA0EFC"/>
    <w:rsid w:val="00CA1339"/>
    <w:rsid w:val="00CA1A5E"/>
    <w:rsid w:val="00CA1B76"/>
    <w:rsid w:val="00CA3789"/>
    <w:rsid w:val="00CA384B"/>
    <w:rsid w:val="00CA41FD"/>
    <w:rsid w:val="00CA44AC"/>
    <w:rsid w:val="00CA50B1"/>
    <w:rsid w:val="00CA6674"/>
    <w:rsid w:val="00CB0037"/>
    <w:rsid w:val="00CB0E16"/>
    <w:rsid w:val="00CB1B20"/>
    <w:rsid w:val="00CB3CDD"/>
    <w:rsid w:val="00CB57CF"/>
    <w:rsid w:val="00CB5E11"/>
    <w:rsid w:val="00CB6968"/>
    <w:rsid w:val="00CB736F"/>
    <w:rsid w:val="00CC0A7F"/>
    <w:rsid w:val="00CC207F"/>
    <w:rsid w:val="00CC2F6F"/>
    <w:rsid w:val="00CC303A"/>
    <w:rsid w:val="00CC50D5"/>
    <w:rsid w:val="00CC54C6"/>
    <w:rsid w:val="00CC6476"/>
    <w:rsid w:val="00CC7909"/>
    <w:rsid w:val="00CD00A2"/>
    <w:rsid w:val="00CD018E"/>
    <w:rsid w:val="00CD09B9"/>
    <w:rsid w:val="00CD0C0E"/>
    <w:rsid w:val="00CD123F"/>
    <w:rsid w:val="00CD1DFF"/>
    <w:rsid w:val="00CD3E20"/>
    <w:rsid w:val="00CD590C"/>
    <w:rsid w:val="00CD5954"/>
    <w:rsid w:val="00CD5F3A"/>
    <w:rsid w:val="00CD7F61"/>
    <w:rsid w:val="00CE2078"/>
    <w:rsid w:val="00CE22F5"/>
    <w:rsid w:val="00CE47A7"/>
    <w:rsid w:val="00CE4DDB"/>
    <w:rsid w:val="00CE4F61"/>
    <w:rsid w:val="00CE7032"/>
    <w:rsid w:val="00CE7C0D"/>
    <w:rsid w:val="00CF059B"/>
    <w:rsid w:val="00CF15ED"/>
    <w:rsid w:val="00CF48D2"/>
    <w:rsid w:val="00CF54E1"/>
    <w:rsid w:val="00CF5D61"/>
    <w:rsid w:val="00CF6A09"/>
    <w:rsid w:val="00CF7C5F"/>
    <w:rsid w:val="00D00D22"/>
    <w:rsid w:val="00D026CC"/>
    <w:rsid w:val="00D033FA"/>
    <w:rsid w:val="00D03F88"/>
    <w:rsid w:val="00D04330"/>
    <w:rsid w:val="00D07F93"/>
    <w:rsid w:val="00D07FC6"/>
    <w:rsid w:val="00D10822"/>
    <w:rsid w:val="00D10BAA"/>
    <w:rsid w:val="00D15A4E"/>
    <w:rsid w:val="00D173C6"/>
    <w:rsid w:val="00D17B7F"/>
    <w:rsid w:val="00D17DDC"/>
    <w:rsid w:val="00D225D1"/>
    <w:rsid w:val="00D30AB3"/>
    <w:rsid w:val="00D3380A"/>
    <w:rsid w:val="00D348C1"/>
    <w:rsid w:val="00D34AB2"/>
    <w:rsid w:val="00D35171"/>
    <w:rsid w:val="00D354D0"/>
    <w:rsid w:val="00D35B34"/>
    <w:rsid w:val="00D3645E"/>
    <w:rsid w:val="00D36B2C"/>
    <w:rsid w:val="00D377C0"/>
    <w:rsid w:val="00D400FD"/>
    <w:rsid w:val="00D40D7B"/>
    <w:rsid w:val="00D42BE3"/>
    <w:rsid w:val="00D431F4"/>
    <w:rsid w:val="00D44877"/>
    <w:rsid w:val="00D44C26"/>
    <w:rsid w:val="00D44EE0"/>
    <w:rsid w:val="00D45666"/>
    <w:rsid w:val="00D45694"/>
    <w:rsid w:val="00D456F0"/>
    <w:rsid w:val="00D45D36"/>
    <w:rsid w:val="00D46206"/>
    <w:rsid w:val="00D463D1"/>
    <w:rsid w:val="00D47C3A"/>
    <w:rsid w:val="00D47CA2"/>
    <w:rsid w:val="00D50F12"/>
    <w:rsid w:val="00D51FE5"/>
    <w:rsid w:val="00D52357"/>
    <w:rsid w:val="00D52600"/>
    <w:rsid w:val="00D53147"/>
    <w:rsid w:val="00D53BF7"/>
    <w:rsid w:val="00D54A70"/>
    <w:rsid w:val="00D54E39"/>
    <w:rsid w:val="00D55368"/>
    <w:rsid w:val="00D55F6A"/>
    <w:rsid w:val="00D56D86"/>
    <w:rsid w:val="00D5743B"/>
    <w:rsid w:val="00D57709"/>
    <w:rsid w:val="00D6132D"/>
    <w:rsid w:val="00D61B3F"/>
    <w:rsid w:val="00D633D5"/>
    <w:rsid w:val="00D65B1F"/>
    <w:rsid w:val="00D669EA"/>
    <w:rsid w:val="00D66FBE"/>
    <w:rsid w:val="00D67E1B"/>
    <w:rsid w:val="00D714EB"/>
    <w:rsid w:val="00D7174B"/>
    <w:rsid w:val="00D719F4"/>
    <w:rsid w:val="00D726A5"/>
    <w:rsid w:val="00D7289B"/>
    <w:rsid w:val="00D74ADD"/>
    <w:rsid w:val="00D75FFC"/>
    <w:rsid w:val="00D77A14"/>
    <w:rsid w:val="00D800BA"/>
    <w:rsid w:val="00D824A2"/>
    <w:rsid w:val="00D83785"/>
    <w:rsid w:val="00D879FD"/>
    <w:rsid w:val="00D92625"/>
    <w:rsid w:val="00D93DAD"/>
    <w:rsid w:val="00D94B8D"/>
    <w:rsid w:val="00D955FE"/>
    <w:rsid w:val="00D95AAE"/>
    <w:rsid w:val="00D96897"/>
    <w:rsid w:val="00D96F0A"/>
    <w:rsid w:val="00D97C6D"/>
    <w:rsid w:val="00DA0348"/>
    <w:rsid w:val="00DA0F06"/>
    <w:rsid w:val="00DA17F0"/>
    <w:rsid w:val="00DA2B75"/>
    <w:rsid w:val="00DA3B0C"/>
    <w:rsid w:val="00DA5AD9"/>
    <w:rsid w:val="00DA6275"/>
    <w:rsid w:val="00DA77D1"/>
    <w:rsid w:val="00DB0162"/>
    <w:rsid w:val="00DB0F99"/>
    <w:rsid w:val="00DB16BE"/>
    <w:rsid w:val="00DB1824"/>
    <w:rsid w:val="00DB18CA"/>
    <w:rsid w:val="00DB2BC3"/>
    <w:rsid w:val="00DB79F1"/>
    <w:rsid w:val="00DC0F13"/>
    <w:rsid w:val="00DC3E9E"/>
    <w:rsid w:val="00DC510E"/>
    <w:rsid w:val="00DD114F"/>
    <w:rsid w:val="00DD1FC7"/>
    <w:rsid w:val="00DD505B"/>
    <w:rsid w:val="00DE05E8"/>
    <w:rsid w:val="00DE1047"/>
    <w:rsid w:val="00DE1FAC"/>
    <w:rsid w:val="00DE3E1C"/>
    <w:rsid w:val="00DE43FC"/>
    <w:rsid w:val="00DE590F"/>
    <w:rsid w:val="00DE62F7"/>
    <w:rsid w:val="00DE6A34"/>
    <w:rsid w:val="00DE7AF8"/>
    <w:rsid w:val="00DF0C71"/>
    <w:rsid w:val="00DF0C80"/>
    <w:rsid w:val="00DF1AA6"/>
    <w:rsid w:val="00E036A2"/>
    <w:rsid w:val="00E03E1C"/>
    <w:rsid w:val="00E04F5E"/>
    <w:rsid w:val="00E052C3"/>
    <w:rsid w:val="00E0605F"/>
    <w:rsid w:val="00E0713F"/>
    <w:rsid w:val="00E10AC0"/>
    <w:rsid w:val="00E217EC"/>
    <w:rsid w:val="00E23F16"/>
    <w:rsid w:val="00E243CA"/>
    <w:rsid w:val="00E261C0"/>
    <w:rsid w:val="00E264E4"/>
    <w:rsid w:val="00E3011E"/>
    <w:rsid w:val="00E318C3"/>
    <w:rsid w:val="00E32300"/>
    <w:rsid w:val="00E32F4A"/>
    <w:rsid w:val="00E336EA"/>
    <w:rsid w:val="00E337AC"/>
    <w:rsid w:val="00E33829"/>
    <w:rsid w:val="00E360E4"/>
    <w:rsid w:val="00E37983"/>
    <w:rsid w:val="00E42DAA"/>
    <w:rsid w:val="00E435DB"/>
    <w:rsid w:val="00E43664"/>
    <w:rsid w:val="00E44C2E"/>
    <w:rsid w:val="00E44D08"/>
    <w:rsid w:val="00E456D9"/>
    <w:rsid w:val="00E45A6D"/>
    <w:rsid w:val="00E46CDD"/>
    <w:rsid w:val="00E47D80"/>
    <w:rsid w:val="00E50027"/>
    <w:rsid w:val="00E52C6F"/>
    <w:rsid w:val="00E53191"/>
    <w:rsid w:val="00E533CD"/>
    <w:rsid w:val="00E549AA"/>
    <w:rsid w:val="00E54AC6"/>
    <w:rsid w:val="00E54B01"/>
    <w:rsid w:val="00E57F27"/>
    <w:rsid w:val="00E603E5"/>
    <w:rsid w:val="00E63CC1"/>
    <w:rsid w:val="00E640AF"/>
    <w:rsid w:val="00E66A89"/>
    <w:rsid w:val="00E678A4"/>
    <w:rsid w:val="00E70660"/>
    <w:rsid w:val="00E71418"/>
    <w:rsid w:val="00E71B36"/>
    <w:rsid w:val="00E73B38"/>
    <w:rsid w:val="00E74391"/>
    <w:rsid w:val="00E74B2E"/>
    <w:rsid w:val="00E74BB2"/>
    <w:rsid w:val="00E7548B"/>
    <w:rsid w:val="00E7563D"/>
    <w:rsid w:val="00E761C7"/>
    <w:rsid w:val="00E76712"/>
    <w:rsid w:val="00E801DA"/>
    <w:rsid w:val="00E809DA"/>
    <w:rsid w:val="00E81781"/>
    <w:rsid w:val="00E8393B"/>
    <w:rsid w:val="00E83F45"/>
    <w:rsid w:val="00E84152"/>
    <w:rsid w:val="00E8666D"/>
    <w:rsid w:val="00E900A4"/>
    <w:rsid w:val="00E90442"/>
    <w:rsid w:val="00E91607"/>
    <w:rsid w:val="00E9168D"/>
    <w:rsid w:val="00E91732"/>
    <w:rsid w:val="00E917FE"/>
    <w:rsid w:val="00E9717A"/>
    <w:rsid w:val="00E97282"/>
    <w:rsid w:val="00EA0F3C"/>
    <w:rsid w:val="00EA1666"/>
    <w:rsid w:val="00EA1EBF"/>
    <w:rsid w:val="00EA472E"/>
    <w:rsid w:val="00EA4E2A"/>
    <w:rsid w:val="00EA7DDC"/>
    <w:rsid w:val="00EB0855"/>
    <w:rsid w:val="00EB1438"/>
    <w:rsid w:val="00EB270D"/>
    <w:rsid w:val="00EB2FEC"/>
    <w:rsid w:val="00EB48F5"/>
    <w:rsid w:val="00EB535F"/>
    <w:rsid w:val="00EB5860"/>
    <w:rsid w:val="00EB636D"/>
    <w:rsid w:val="00EB73DC"/>
    <w:rsid w:val="00EC058A"/>
    <w:rsid w:val="00EC05A8"/>
    <w:rsid w:val="00EC0729"/>
    <w:rsid w:val="00EC1920"/>
    <w:rsid w:val="00EC1C7B"/>
    <w:rsid w:val="00EC1FFD"/>
    <w:rsid w:val="00EC26F2"/>
    <w:rsid w:val="00EC36D9"/>
    <w:rsid w:val="00EC61EC"/>
    <w:rsid w:val="00EC7479"/>
    <w:rsid w:val="00EC78DB"/>
    <w:rsid w:val="00ED0034"/>
    <w:rsid w:val="00ED2848"/>
    <w:rsid w:val="00ED2E5A"/>
    <w:rsid w:val="00ED38EF"/>
    <w:rsid w:val="00ED4D88"/>
    <w:rsid w:val="00ED5779"/>
    <w:rsid w:val="00ED6340"/>
    <w:rsid w:val="00ED6434"/>
    <w:rsid w:val="00ED6E35"/>
    <w:rsid w:val="00ED7231"/>
    <w:rsid w:val="00EE194F"/>
    <w:rsid w:val="00EE44E6"/>
    <w:rsid w:val="00EE4B7D"/>
    <w:rsid w:val="00EE56FA"/>
    <w:rsid w:val="00EE61F2"/>
    <w:rsid w:val="00EF193F"/>
    <w:rsid w:val="00EF21E3"/>
    <w:rsid w:val="00EF2E8F"/>
    <w:rsid w:val="00EF3169"/>
    <w:rsid w:val="00EF612C"/>
    <w:rsid w:val="00EF6590"/>
    <w:rsid w:val="00F009BB"/>
    <w:rsid w:val="00F01306"/>
    <w:rsid w:val="00F016B6"/>
    <w:rsid w:val="00F02916"/>
    <w:rsid w:val="00F05649"/>
    <w:rsid w:val="00F0759B"/>
    <w:rsid w:val="00F112F2"/>
    <w:rsid w:val="00F12F82"/>
    <w:rsid w:val="00F132D1"/>
    <w:rsid w:val="00F139FB"/>
    <w:rsid w:val="00F14282"/>
    <w:rsid w:val="00F146C3"/>
    <w:rsid w:val="00F20032"/>
    <w:rsid w:val="00F20E4F"/>
    <w:rsid w:val="00F21478"/>
    <w:rsid w:val="00F24E7F"/>
    <w:rsid w:val="00F25A29"/>
    <w:rsid w:val="00F26901"/>
    <w:rsid w:val="00F26EC4"/>
    <w:rsid w:val="00F273AF"/>
    <w:rsid w:val="00F27A5B"/>
    <w:rsid w:val="00F32AA4"/>
    <w:rsid w:val="00F32B01"/>
    <w:rsid w:val="00F33E35"/>
    <w:rsid w:val="00F33E63"/>
    <w:rsid w:val="00F355AE"/>
    <w:rsid w:val="00F35A45"/>
    <w:rsid w:val="00F35C2C"/>
    <w:rsid w:val="00F35E92"/>
    <w:rsid w:val="00F364B9"/>
    <w:rsid w:val="00F36772"/>
    <w:rsid w:val="00F369B7"/>
    <w:rsid w:val="00F37022"/>
    <w:rsid w:val="00F37E99"/>
    <w:rsid w:val="00F41817"/>
    <w:rsid w:val="00F420D8"/>
    <w:rsid w:val="00F42515"/>
    <w:rsid w:val="00F43B12"/>
    <w:rsid w:val="00F44351"/>
    <w:rsid w:val="00F445A7"/>
    <w:rsid w:val="00F44F30"/>
    <w:rsid w:val="00F45B7A"/>
    <w:rsid w:val="00F47142"/>
    <w:rsid w:val="00F501A4"/>
    <w:rsid w:val="00F51359"/>
    <w:rsid w:val="00F51767"/>
    <w:rsid w:val="00F534A8"/>
    <w:rsid w:val="00F542A0"/>
    <w:rsid w:val="00F5574A"/>
    <w:rsid w:val="00F569D6"/>
    <w:rsid w:val="00F575BC"/>
    <w:rsid w:val="00F60811"/>
    <w:rsid w:val="00F613E2"/>
    <w:rsid w:val="00F62202"/>
    <w:rsid w:val="00F63919"/>
    <w:rsid w:val="00F6424F"/>
    <w:rsid w:val="00F651CE"/>
    <w:rsid w:val="00F67240"/>
    <w:rsid w:val="00F678D0"/>
    <w:rsid w:val="00F6794A"/>
    <w:rsid w:val="00F67AE3"/>
    <w:rsid w:val="00F70E26"/>
    <w:rsid w:val="00F71D00"/>
    <w:rsid w:val="00F7227F"/>
    <w:rsid w:val="00F728DC"/>
    <w:rsid w:val="00F72CC3"/>
    <w:rsid w:val="00F72E10"/>
    <w:rsid w:val="00F72FF0"/>
    <w:rsid w:val="00F7361E"/>
    <w:rsid w:val="00F750B9"/>
    <w:rsid w:val="00F7651F"/>
    <w:rsid w:val="00F772B7"/>
    <w:rsid w:val="00F82CAE"/>
    <w:rsid w:val="00F82ED6"/>
    <w:rsid w:val="00F83A7C"/>
    <w:rsid w:val="00F85E7F"/>
    <w:rsid w:val="00F878DF"/>
    <w:rsid w:val="00F95F4A"/>
    <w:rsid w:val="00F9626C"/>
    <w:rsid w:val="00F96819"/>
    <w:rsid w:val="00F972C3"/>
    <w:rsid w:val="00F975CA"/>
    <w:rsid w:val="00FA01BD"/>
    <w:rsid w:val="00FA08C5"/>
    <w:rsid w:val="00FA0DA6"/>
    <w:rsid w:val="00FA171C"/>
    <w:rsid w:val="00FA1C8C"/>
    <w:rsid w:val="00FA5595"/>
    <w:rsid w:val="00FA5C90"/>
    <w:rsid w:val="00FA5F67"/>
    <w:rsid w:val="00FB0221"/>
    <w:rsid w:val="00FB2DC6"/>
    <w:rsid w:val="00FB2E0C"/>
    <w:rsid w:val="00FB3738"/>
    <w:rsid w:val="00FB3F29"/>
    <w:rsid w:val="00FB46C2"/>
    <w:rsid w:val="00FB49B5"/>
    <w:rsid w:val="00FB6FB2"/>
    <w:rsid w:val="00FB725B"/>
    <w:rsid w:val="00FC0F2D"/>
    <w:rsid w:val="00FC0F2F"/>
    <w:rsid w:val="00FC16AA"/>
    <w:rsid w:val="00FC1A44"/>
    <w:rsid w:val="00FC34C8"/>
    <w:rsid w:val="00FC35A4"/>
    <w:rsid w:val="00FC3B4D"/>
    <w:rsid w:val="00FC41E9"/>
    <w:rsid w:val="00FC48AE"/>
    <w:rsid w:val="00FC693F"/>
    <w:rsid w:val="00FD0033"/>
    <w:rsid w:val="00FD0210"/>
    <w:rsid w:val="00FD0B17"/>
    <w:rsid w:val="00FD1868"/>
    <w:rsid w:val="00FD1BCA"/>
    <w:rsid w:val="00FD2915"/>
    <w:rsid w:val="00FD2C3E"/>
    <w:rsid w:val="00FD3745"/>
    <w:rsid w:val="00FD377D"/>
    <w:rsid w:val="00FD403B"/>
    <w:rsid w:val="00FD4F83"/>
    <w:rsid w:val="00FD5831"/>
    <w:rsid w:val="00FD7045"/>
    <w:rsid w:val="00FD7765"/>
    <w:rsid w:val="00FE071F"/>
    <w:rsid w:val="00FE0A8A"/>
    <w:rsid w:val="00FE500D"/>
    <w:rsid w:val="00FE5AAA"/>
    <w:rsid w:val="00FE69A7"/>
    <w:rsid w:val="00FE6F87"/>
    <w:rsid w:val="00FE7B3A"/>
    <w:rsid w:val="00FF10DD"/>
    <w:rsid w:val="00FF19D3"/>
    <w:rsid w:val="00FF1D2D"/>
    <w:rsid w:val="00FF272F"/>
    <w:rsid w:val="00FF2CC7"/>
    <w:rsid w:val="00FF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36FC"/>
  </w:style>
  <w:style w:type="numbering" w:customStyle="1" w:styleId="1">
    <w:name w:val="Нет списка1"/>
    <w:next w:val="a2"/>
    <w:uiPriority w:val="99"/>
    <w:semiHidden/>
    <w:unhideWhenUsed/>
    <w:rsid w:val="005936FC"/>
  </w:style>
  <w:style w:type="paragraph" w:styleId="a5">
    <w:name w:val="List Paragraph"/>
    <w:basedOn w:val="a"/>
    <w:uiPriority w:val="99"/>
    <w:qFormat/>
    <w:rsid w:val="005936FC"/>
    <w:pPr>
      <w:spacing w:after="0" w:line="240" w:lineRule="auto"/>
      <w:ind w:left="720"/>
      <w:contextualSpacing/>
      <w:jc w:val="right"/>
    </w:pPr>
    <w:rPr>
      <w:rFonts w:ascii="Times New Roman" w:eastAsia="Calibri" w:hAnsi="Times New Roman" w:cs="Times New Roman"/>
      <w:b/>
      <w:sz w:val="24"/>
      <w:szCs w:val="24"/>
    </w:rPr>
  </w:style>
  <w:style w:type="paragraph" w:styleId="a6">
    <w:name w:val="Balloon Text"/>
    <w:basedOn w:val="a"/>
    <w:link w:val="a7"/>
    <w:uiPriority w:val="99"/>
    <w:semiHidden/>
    <w:unhideWhenUsed/>
    <w:rsid w:val="005936FC"/>
    <w:pPr>
      <w:spacing w:after="0" w:line="240" w:lineRule="auto"/>
      <w:jc w:val="right"/>
    </w:pPr>
    <w:rPr>
      <w:rFonts w:ascii="Tahoma" w:eastAsia="Calibri" w:hAnsi="Tahoma" w:cs="Times New Roman"/>
      <w:b/>
      <w:sz w:val="16"/>
      <w:szCs w:val="16"/>
      <w:lang w:val="x-none" w:eastAsia="x-none"/>
    </w:rPr>
  </w:style>
  <w:style w:type="character" w:customStyle="1" w:styleId="a7">
    <w:name w:val="Текст выноски Знак"/>
    <w:basedOn w:val="a0"/>
    <w:link w:val="a6"/>
    <w:uiPriority w:val="99"/>
    <w:semiHidden/>
    <w:rsid w:val="005936FC"/>
    <w:rPr>
      <w:rFonts w:ascii="Tahoma" w:eastAsia="Calibri" w:hAnsi="Tahoma" w:cs="Times New Roman"/>
      <w:b/>
      <w:sz w:val="16"/>
      <w:szCs w:val="16"/>
      <w:lang w:val="x-none" w:eastAsia="x-none"/>
    </w:rPr>
  </w:style>
  <w:style w:type="paragraph" w:styleId="a8">
    <w:name w:val="Normal (Web)"/>
    <w:basedOn w:val="a"/>
    <w:uiPriority w:val="99"/>
    <w:rsid w:val="00593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593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0">
    <w:name w:val="Стандартный HTML Знак"/>
    <w:basedOn w:val="a0"/>
    <w:link w:val="HTML"/>
    <w:rsid w:val="005936FC"/>
    <w:rPr>
      <w:rFonts w:ascii="Courier New" w:eastAsia="Times New Roman" w:hAnsi="Courier New" w:cs="Times New Roman"/>
      <w:sz w:val="20"/>
      <w:szCs w:val="20"/>
      <w:lang w:val="x-none"/>
    </w:rPr>
  </w:style>
  <w:style w:type="paragraph" w:styleId="a9">
    <w:name w:val="Body Text Indent"/>
    <w:basedOn w:val="a"/>
    <w:link w:val="aa"/>
    <w:rsid w:val="005936FC"/>
    <w:pPr>
      <w:spacing w:after="120"/>
      <w:ind w:left="283"/>
    </w:pPr>
    <w:rPr>
      <w:rFonts w:ascii="Times New Roman" w:eastAsia="Calibri" w:hAnsi="Times New Roman" w:cs="Times New Roman"/>
      <w:sz w:val="24"/>
      <w:szCs w:val="24"/>
      <w:lang w:val="x-none"/>
    </w:rPr>
  </w:style>
  <w:style w:type="character" w:customStyle="1" w:styleId="aa">
    <w:name w:val="Основной текст с отступом Знак"/>
    <w:basedOn w:val="a0"/>
    <w:link w:val="a9"/>
    <w:rsid w:val="005936FC"/>
    <w:rPr>
      <w:rFonts w:ascii="Times New Roman" w:eastAsia="Calibri" w:hAnsi="Times New Roman" w:cs="Times New Roman"/>
      <w:sz w:val="24"/>
      <w:szCs w:val="24"/>
      <w:lang w:val="x-none"/>
    </w:rPr>
  </w:style>
  <w:style w:type="paragraph" w:styleId="ab">
    <w:name w:val="Body Text"/>
    <w:basedOn w:val="a"/>
    <w:link w:val="ac"/>
    <w:rsid w:val="005936FC"/>
    <w:pPr>
      <w:spacing w:after="120"/>
    </w:pPr>
    <w:rPr>
      <w:rFonts w:ascii="Times New Roman" w:eastAsia="Calibri" w:hAnsi="Times New Roman" w:cs="Times New Roman"/>
      <w:b/>
      <w:sz w:val="24"/>
      <w:szCs w:val="24"/>
      <w:lang w:val="x-none"/>
    </w:rPr>
  </w:style>
  <w:style w:type="character" w:customStyle="1" w:styleId="ac">
    <w:name w:val="Основной текст Знак"/>
    <w:basedOn w:val="a0"/>
    <w:link w:val="ab"/>
    <w:rsid w:val="005936FC"/>
    <w:rPr>
      <w:rFonts w:ascii="Times New Roman" w:eastAsia="Calibri" w:hAnsi="Times New Roman" w:cs="Times New Roman"/>
      <w:b/>
      <w:sz w:val="24"/>
      <w:szCs w:val="24"/>
      <w:lang w:val="x-none"/>
    </w:rPr>
  </w:style>
  <w:style w:type="paragraph" w:styleId="ad">
    <w:name w:val="Body Text First Indent"/>
    <w:basedOn w:val="ab"/>
    <w:link w:val="ae"/>
    <w:rsid w:val="005936FC"/>
    <w:pPr>
      <w:ind w:firstLine="210"/>
    </w:pPr>
    <w:rPr>
      <w:b w:val="0"/>
    </w:rPr>
  </w:style>
  <w:style w:type="character" w:customStyle="1" w:styleId="ae">
    <w:name w:val="Красная строка Знак"/>
    <w:basedOn w:val="ac"/>
    <w:link w:val="ad"/>
    <w:rsid w:val="005936FC"/>
    <w:rPr>
      <w:rFonts w:ascii="Times New Roman" w:eastAsia="Calibri" w:hAnsi="Times New Roman" w:cs="Times New Roman"/>
      <w:b w:val="0"/>
      <w:sz w:val="24"/>
      <w:szCs w:val="24"/>
      <w:lang w:val="x-none"/>
    </w:rPr>
  </w:style>
  <w:style w:type="paragraph" w:customStyle="1" w:styleId="ConsPlusCell">
    <w:name w:val="ConsPlusCell"/>
    <w:rsid w:val="005936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936FC"/>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af">
    <w:name w:val="footer"/>
    <w:basedOn w:val="a"/>
    <w:link w:val="af0"/>
    <w:uiPriority w:val="99"/>
    <w:unhideWhenUsed/>
    <w:rsid w:val="005936FC"/>
    <w:pPr>
      <w:tabs>
        <w:tab w:val="center" w:pos="4677"/>
        <w:tab w:val="right" w:pos="9355"/>
      </w:tabs>
    </w:pPr>
    <w:rPr>
      <w:rFonts w:ascii="Times New Roman" w:eastAsia="Calibri" w:hAnsi="Times New Roman" w:cs="Times New Roman"/>
      <w:b/>
      <w:sz w:val="24"/>
      <w:szCs w:val="24"/>
      <w:lang w:val="x-none"/>
    </w:rPr>
  </w:style>
  <w:style w:type="character" w:customStyle="1" w:styleId="af0">
    <w:name w:val="Нижний колонтитул Знак"/>
    <w:basedOn w:val="a0"/>
    <w:link w:val="af"/>
    <w:uiPriority w:val="99"/>
    <w:rsid w:val="005936FC"/>
    <w:rPr>
      <w:rFonts w:ascii="Times New Roman" w:eastAsia="Calibri" w:hAnsi="Times New Roman" w:cs="Times New Roman"/>
      <w:b/>
      <w:sz w:val="24"/>
      <w:szCs w:val="24"/>
      <w:lang w:val="x-none"/>
    </w:rPr>
  </w:style>
  <w:style w:type="character" w:styleId="af1">
    <w:name w:val="Hyperlink"/>
    <w:uiPriority w:val="99"/>
    <w:unhideWhenUsed/>
    <w:rsid w:val="005936FC"/>
    <w:rPr>
      <w:color w:val="0000FF"/>
      <w:u w:val="single"/>
    </w:rPr>
  </w:style>
  <w:style w:type="character" w:customStyle="1" w:styleId="af2">
    <w:name w:val="Основной текст_"/>
    <w:link w:val="10"/>
    <w:rsid w:val="005936FC"/>
    <w:rPr>
      <w:rFonts w:ascii="Times New Roman" w:eastAsia="Times New Roman" w:hAnsi="Times New Roman"/>
      <w:sz w:val="19"/>
      <w:szCs w:val="19"/>
      <w:shd w:val="clear" w:color="auto" w:fill="FFFFFF"/>
    </w:rPr>
  </w:style>
  <w:style w:type="paragraph" w:customStyle="1" w:styleId="10">
    <w:name w:val="Основной текст1"/>
    <w:basedOn w:val="a"/>
    <w:link w:val="af2"/>
    <w:rsid w:val="005936FC"/>
    <w:pPr>
      <w:widowControl w:val="0"/>
      <w:shd w:val="clear" w:color="auto" w:fill="FFFFFF"/>
      <w:spacing w:before="120" w:after="0" w:line="240" w:lineRule="exact"/>
      <w:ind w:hanging="380"/>
      <w:jc w:val="both"/>
    </w:pPr>
    <w:rPr>
      <w:rFonts w:ascii="Times New Roman" w:eastAsia="Times New Roman" w:hAnsi="Times New Roman"/>
      <w:sz w:val="19"/>
      <w:szCs w:val="19"/>
    </w:rPr>
  </w:style>
  <w:style w:type="paragraph" w:styleId="af3">
    <w:name w:val="Block Text"/>
    <w:basedOn w:val="a"/>
    <w:uiPriority w:val="99"/>
    <w:unhideWhenUsed/>
    <w:rsid w:val="005936FC"/>
    <w:pPr>
      <w:widowControl w:val="0"/>
      <w:autoSpaceDE w:val="0"/>
      <w:autoSpaceDN w:val="0"/>
      <w:adjustRightInd w:val="0"/>
      <w:spacing w:after="0" w:line="240" w:lineRule="auto"/>
      <w:ind w:left="-62" w:right="-62"/>
      <w:jc w:val="center"/>
    </w:pPr>
    <w:rPr>
      <w:rFonts w:ascii="Times New Roman" w:eastAsia="Calibri" w:hAnsi="Times New Roman" w:cs="Times New Roman"/>
      <w:sz w:val="24"/>
      <w:szCs w:val="24"/>
    </w:rPr>
  </w:style>
  <w:style w:type="paragraph" w:styleId="2">
    <w:name w:val="Body Text 2"/>
    <w:basedOn w:val="a"/>
    <w:link w:val="20"/>
    <w:uiPriority w:val="99"/>
    <w:unhideWhenUsed/>
    <w:rsid w:val="005936FC"/>
    <w:pPr>
      <w:widowControl w:val="0"/>
      <w:autoSpaceDE w:val="0"/>
      <w:autoSpaceDN w:val="0"/>
      <w:adjustRightInd w:val="0"/>
      <w:spacing w:after="0" w:line="240" w:lineRule="auto"/>
      <w:jc w:val="center"/>
    </w:pPr>
    <w:rPr>
      <w:rFonts w:ascii="Times New Roman" w:eastAsia="Calibri" w:hAnsi="Times New Roman" w:cs="Times New Roman"/>
      <w:sz w:val="24"/>
      <w:szCs w:val="24"/>
      <w:lang w:val="x-none"/>
    </w:rPr>
  </w:style>
  <w:style w:type="character" w:customStyle="1" w:styleId="20">
    <w:name w:val="Основной текст 2 Знак"/>
    <w:basedOn w:val="a0"/>
    <w:link w:val="2"/>
    <w:uiPriority w:val="99"/>
    <w:rsid w:val="005936FC"/>
    <w:rPr>
      <w:rFonts w:ascii="Times New Roman" w:eastAsia="Calibri" w:hAnsi="Times New Roman" w:cs="Times New Roman"/>
      <w:sz w:val="24"/>
      <w:szCs w:val="24"/>
      <w:lang w:val="x-none"/>
    </w:rPr>
  </w:style>
  <w:style w:type="paragraph" w:styleId="3">
    <w:name w:val="Body Text 3"/>
    <w:basedOn w:val="a"/>
    <w:link w:val="30"/>
    <w:uiPriority w:val="99"/>
    <w:unhideWhenUsed/>
    <w:rsid w:val="005936FC"/>
    <w:pPr>
      <w:widowControl w:val="0"/>
      <w:autoSpaceDE w:val="0"/>
      <w:autoSpaceDN w:val="0"/>
      <w:adjustRightInd w:val="0"/>
      <w:spacing w:after="0" w:line="240" w:lineRule="auto"/>
      <w:jc w:val="center"/>
      <w:outlineLvl w:val="2"/>
    </w:pPr>
    <w:rPr>
      <w:rFonts w:ascii="Times New Roman" w:eastAsia="Calibri" w:hAnsi="Times New Roman" w:cs="Times New Roman"/>
      <w:sz w:val="26"/>
      <w:szCs w:val="26"/>
      <w:lang w:val="x-none"/>
    </w:rPr>
  </w:style>
  <w:style w:type="character" w:customStyle="1" w:styleId="30">
    <w:name w:val="Основной текст 3 Знак"/>
    <w:basedOn w:val="a0"/>
    <w:link w:val="3"/>
    <w:uiPriority w:val="99"/>
    <w:rsid w:val="005936FC"/>
    <w:rPr>
      <w:rFonts w:ascii="Times New Roman" w:eastAsia="Calibri" w:hAnsi="Times New Roman" w:cs="Times New Roman"/>
      <w:sz w:val="26"/>
      <w:szCs w:val="26"/>
      <w:lang w:val="x-none"/>
    </w:rPr>
  </w:style>
  <w:style w:type="paragraph" w:styleId="21">
    <w:name w:val="Body Text Indent 2"/>
    <w:basedOn w:val="a"/>
    <w:link w:val="22"/>
    <w:uiPriority w:val="99"/>
    <w:unhideWhenUsed/>
    <w:rsid w:val="005936FC"/>
    <w:pPr>
      <w:spacing w:after="0" w:line="240" w:lineRule="auto"/>
      <w:ind w:firstLine="709"/>
      <w:jc w:val="both"/>
    </w:pPr>
    <w:rPr>
      <w:rFonts w:ascii="Times New Roman" w:eastAsia="Calibri" w:hAnsi="Times New Roman" w:cs="Times New Roman"/>
      <w:sz w:val="26"/>
      <w:szCs w:val="26"/>
      <w:lang w:val="x-none"/>
    </w:rPr>
  </w:style>
  <w:style w:type="character" w:customStyle="1" w:styleId="22">
    <w:name w:val="Основной текст с отступом 2 Знак"/>
    <w:basedOn w:val="a0"/>
    <w:link w:val="21"/>
    <w:uiPriority w:val="99"/>
    <w:rsid w:val="005936FC"/>
    <w:rPr>
      <w:rFonts w:ascii="Times New Roman" w:eastAsia="Calibri" w:hAnsi="Times New Roman" w:cs="Times New Roman"/>
      <w:sz w:val="26"/>
      <w:szCs w:val="2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36FC"/>
  </w:style>
  <w:style w:type="numbering" w:customStyle="1" w:styleId="1">
    <w:name w:val="Нет списка1"/>
    <w:next w:val="a2"/>
    <w:uiPriority w:val="99"/>
    <w:semiHidden/>
    <w:unhideWhenUsed/>
    <w:rsid w:val="005936FC"/>
  </w:style>
  <w:style w:type="paragraph" w:styleId="a5">
    <w:name w:val="List Paragraph"/>
    <w:basedOn w:val="a"/>
    <w:uiPriority w:val="99"/>
    <w:qFormat/>
    <w:rsid w:val="005936FC"/>
    <w:pPr>
      <w:spacing w:after="0" w:line="240" w:lineRule="auto"/>
      <w:ind w:left="720"/>
      <w:contextualSpacing/>
      <w:jc w:val="right"/>
    </w:pPr>
    <w:rPr>
      <w:rFonts w:ascii="Times New Roman" w:eastAsia="Calibri" w:hAnsi="Times New Roman" w:cs="Times New Roman"/>
      <w:b/>
      <w:sz w:val="24"/>
      <w:szCs w:val="24"/>
    </w:rPr>
  </w:style>
  <w:style w:type="paragraph" w:styleId="a6">
    <w:name w:val="Balloon Text"/>
    <w:basedOn w:val="a"/>
    <w:link w:val="a7"/>
    <w:uiPriority w:val="99"/>
    <w:semiHidden/>
    <w:unhideWhenUsed/>
    <w:rsid w:val="005936FC"/>
    <w:pPr>
      <w:spacing w:after="0" w:line="240" w:lineRule="auto"/>
      <w:jc w:val="right"/>
    </w:pPr>
    <w:rPr>
      <w:rFonts w:ascii="Tahoma" w:eastAsia="Calibri" w:hAnsi="Tahoma" w:cs="Times New Roman"/>
      <w:b/>
      <w:sz w:val="16"/>
      <w:szCs w:val="16"/>
      <w:lang w:val="x-none" w:eastAsia="x-none"/>
    </w:rPr>
  </w:style>
  <w:style w:type="character" w:customStyle="1" w:styleId="a7">
    <w:name w:val="Текст выноски Знак"/>
    <w:basedOn w:val="a0"/>
    <w:link w:val="a6"/>
    <w:uiPriority w:val="99"/>
    <w:semiHidden/>
    <w:rsid w:val="005936FC"/>
    <w:rPr>
      <w:rFonts w:ascii="Tahoma" w:eastAsia="Calibri" w:hAnsi="Tahoma" w:cs="Times New Roman"/>
      <w:b/>
      <w:sz w:val="16"/>
      <w:szCs w:val="16"/>
      <w:lang w:val="x-none" w:eastAsia="x-none"/>
    </w:rPr>
  </w:style>
  <w:style w:type="paragraph" w:styleId="a8">
    <w:name w:val="Normal (Web)"/>
    <w:basedOn w:val="a"/>
    <w:uiPriority w:val="99"/>
    <w:rsid w:val="00593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593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0">
    <w:name w:val="Стандартный HTML Знак"/>
    <w:basedOn w:val="a0"/>
    <w:link w:val="HTML"/>
    <w:rsid w:val="005936FC"/>
    <w:rPr>
      <w:rFonts w:ascii="Courier New" w:eastAsia="Times New Roman" w:hAnsi="Courier New" w:cs="Times New Roman"/>
      <w:sz w:val="20"/>
      <w:szCs w:val="20"/>
      <w:lang w:val="x-none"/>
    </w:rPr>
  </w:style>
  <w:style w:type="paragraph" w:styleId="a9">
    <w:name w:val="Body Text Indent"/>
    <w:basedOn w:val="a"/>
    <w:link w:val="aa"/>
    <w:rsid w:val="005936FC"/>
    <w:pPr>
      <w:spacing w:after="120"/>
      <w:ind w:left="283"/>
    </w:pPr>
    <w:rPr>
      <w:rFonts w:ascii="Times New Roman" w:eastAsia="Calibri" w:hAnsi="Times New Roman" w:cs="Times New Roman"/>
      <w:sz w:val="24"/>
      <w:szCs w:val="24"/>
      <w:lang w:val="x-none"/>
    </w:rPr>
  </w:style>
  <w:style w:type="character" w:customStyle="1" w:styleId="aa">
    <w:name w:val="Основной текст с отступом Знак"/>
    <w:basedOn w:val="a0"/>
    <w:link w:val="a9"/>
    <w:rsid w:val="005936FC"/>
    <w:rPr>
      <w:rFonts w:ascii="Times New Roman" w:eastAsia="Calibri" w:hAnsi="Times New Roman" w:cs="Times New Roman"/>
      <w:sz w:val="24"/>
      <w:szCs w:val="24"/>
      <w:lang w:val="x-none"/>
    </w:rPr>
  </w:style>
  <w:style w:type="paragraph" w:styleId="ab">
    <w:name w:val="Body Text"/>
    <w:basedOn w:val="a"/>
    <w:link w:val="ac"/>
    <w:rsid w:val="005936FC"/>
    <w:pPr>
      <w:spacing w:after="120"/>
    </w:pPr>
    <w:rPr>
      <w:rFonts w:ascii="Times New Roman" w:eastAsia="Calibri" w:hAnsi="Times New Roman" w:cs="Times New Roman"/>
      <w:b/>
      <w:sz w:val="24"/>
      <w:szCs w:val="24"/>
      <w:lang w:val="x-none"/>
    </w:rPr>
  </w:style>
  <w:style w:type="character" w:customStyle="1" w:styleId="ac">
    <w:name w:val="Основной текст Знак"/>
    <w:basedOn w:val="a0"/>
    <w:link w:val="ab"/>
    <w:rsid w:val="005936FC"/>
    <w:rPr>
      <w:rFonts w:ascii="Times New Roman" w:eastAsia="Calibri" w:hAnsi="Times New Roman" w:cs="Times New Roman"/>
      <w:b/>
      <w:sz w:val="24"/>
      <w:szCs w:val="24"/>
      <w:lang w:val="x-none"/>
    </w:rPr>
  </w:style>
  <w:style w:type="paragraph" w:styleId="ad">
    <w:name w:val="Body Text First Indent"/>
    <w:basedOn w:val="ab"/>
    <w:link w:val="ae"/>
    <w:rsid w:val="005936FC"/>
    <w:pPr>
      <w:ind w:firstLine="210"/>
    </w:pPr>
    <w:rPr>
      <w:b w:val="0"/>
    </w:rPr>
  </w:style>
  <w:style w:type="character" w:customStyle="1" w:styleId="ae">
    <w:name w:val="Красная строка Знак"/>
    <w:basedOn w:val="ac"/>
    <w:link w:val="ad"/>
    <w:rsid w:val="005936FC"/>
    <w:rPr>
      <w:rFonts w:ascii="Times New Roman" w:eastAsia="Calibri" w:hAnsi="Times New Roman" w:cs="Times New Roman"/>
      <w:b w:val="0"/>
      <w:sz w:val="24"/>
      <w:szCs w:val="24"/>
      <w:lang w:val="x-none"/>
    </w:rPr>
  </w:style>
  <w:style w:type="paragraph" w:customStyle="1" w:styleId="ConsPlusCell">
    <w:name w:val="ConsPlusCell"/>
    <w:rsid w:val="005936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936FC"/>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af">
    <w:name w:val="footer"/>
    <w:basedOn w:val="a"/>
    <w:link w:val="af0"/>
    <w:uiPriority w:val="99"/>
    <w:unhideWhenUsed/>
    <w:rsid w:val="005936FC"/>
    <w:pPr>
      <w:tabs>
        <w:tab w:val="center" w:pos="4677"/>
        <w:tab w:val="right" w:pos="9355"/>
      </w:tabs>
    </w:pPr>
    <w:rPr>
      <w:rFonts w:ascii="Times New Roman" w:eastAsia="Calibri" w:hAnsi="Times New Roman" w:cs="Times New Roman"/>
      <w:b/>
      <w:sz w:val="24"/>
      <w:szCs w:val="24"/>
      <w:lang w:val="x-none"/>
    </w:rPr>
  </w:style>
  <w:style w:type="character" w:customStyle="1" w:styleId="af0">
    <w:name w:val="Нижний колонтитул Знак"/>
    <w:basedOn w:val="a0"/>
    <w:link w:val="af"/>
    <w:uiPriority w:val="99"/>
    <w:rsid w:val="005936FC"/>
    <w:rPr>
      <w:rFonts w:ascii="Times New Roman" w:eastAsia="Calibri" w:hAnsi="Times New Roman" w:cs="Times New Roman"/>
      <w:b/>
      <w:sz w:val="24"/>
      <w:szCs w:val="24"/>
      <w:lang w:val="x-none"/>
    </w:rPr>
  </w:style>
  <w:style w:type="character" w:styleId="af1">
    <w:name w:val="Hyperlink"/>
    <w:uiPriority w:val="99"/>
    <w:unhideWhenUsed/>
    <w:rsid w:val="005936FC"/>
    <w:rPr>
      <w:color w:val="0000FF"/>
      <w:u w:val="single"/>
    </w:rPr>
  </w:style>
  <w:style w:type="character" w:customStyle="1" w:styleId="af2">
    <w:name w:val="Основной текст_"/>
    <w:link w:val="10"/>
    <w:rsid w:val="005936FC"/>
    <w:rPr>
      <w:rFonts w:ascii="Times New Roman" w:eastAsia="Times New Roman" w:hAnsi="Times New Roman"/>
      <w:sz w:val="19"/>
      <w:szCs w:val="19"/>
      <w:shd w:val="clear" w:color="auto" w:fill="FFFFFF"/>
    </w:rPr>
  </w:style>
  <w:style w:type="paragraph" w:customStyle="1" w:styleId="10">
    <w:name w:val="Основной текст1"/>
    <w:basedOn w:val="a"/>
    <w:link w:val="af2"/>
    <w:rsid w:val="005936FC"/>
    <w:pPr>
      <w:widowControl w:val="0"/>
      <w:shd w:val="clear" w:color="auto" w:fill="FFFFFF"/>
      <w:spacing w:before="120" w:after="0" w:line="240" w:lineRule="exact"/>
      <w:ind w:hanging="380"/>
      <w:jc w:val="both"/>
    </w:pPr>
    <w:rPr>
      <w:rFonts w:ascii="Times New Roman" w:eastAsia="Times New Roman" w:hAnsi="Times New Roman"/>
      <w:sz w:val="19"/>
      <w:szCs w:val="19"/>
    </w:rPr>
  </w:style>
  <w:style w:type="paragraph" w:styleId="af3">
    <w:name w:val="Block Text"/>
    <w:basedOn w:val="a"/>
    <w:uiPriority w:val="99"/>
    <w:unhideWhenUsed/>
    <w:rsid w:val="005936FC"/>
    <w:pPr>
      <w:widowControl w:val="0"/>
      <w:autoSpaceDE w:val="0"/>
      <w:autoSpaceDN w:val="0"/>
      <w:adjustRightInd w:val="0"/>
      <w:spacing w:after="0" w:line="240" w:lineRule="auto"/>
      <w:ind w:left="-62" w:right="-62"/>
      <w:jc w:val="center"/>
    </w:pPr>
    <w:rPr>
      <w:rFonts w:ascii="Times New Roman" w:eastAsia="Calibri" w:hAnsi="Times New Roman" w:cs="Times New Roman"/>
      <w:sz w:val="24"/>
      <w:szCs w:val="24"/>
    </w:rPr>
  </w:style>
  <w:style w:type="paragraph" w:styleId="2">
    <w:name w:val="Body Text 2"/>
    <w:basedOn w:val="a"/>
    <w:link w:val="20"/>
    <w:uiPriority w:val="99"/>
    <w:unhideWhenUsed/>
    <w:rsid w:val="005936FC"/>
    <w:pPr>
      <w:widowControl w:val="0"/>
      <w:autoSpaceDE w:val="0"/>
      <w:autoSpaceDN w:val="0"/>
      <w:adjustRightInd w:val="0"/>
      <w:spacing w:after="0" w:line="240" w:lineRule="auto"/>
      <w:jc w:val="center"/>
    </w:pPr>
    <w:rPr>
      <w:rFonts w:ascii="Times New Roman" w:eastAsia="Calibri" w:hAnsi="Times New Roman" w:cs="Times New Roman"/>
      <w:sz w:val="24"/>
      <w:szCs w:val="24"/>
      <w:lang w:val="x-none"/>
    </w:rPr>
  </w:style>
  <w:style w:type="character" w:customStyle="1" w:styleId="20">
    <w:name w:val="Основной текст 2 Знак"/>
    <w:basedOn w:val="a0"/>
    <w:link w:val="2"/>
    <w:uiPriority w:val="99"/>
    <w:rsid w:val="005936FC"/>
    <w:rPr>
      <w:rFonts w:ascii="Times New Roman" w:eastAsia="Calibri" w:hAnsi="Times New Roman" w:cs="Times New Roman"/>
      <w:sz w:val="24"/>
      <w:szCs w:val="24"/>
      <w:lang w:val="x-none"/>
    </w:rPr>
  </w:style>
  <w:style w:type="paragraph" w:styleId="3">
    <w:name w:val="Body Text 3"/>
    <w:basedOn w:val="a"/>
    <w:link w:val="30"/>
    <w:uiPriority w:val="99"/>
    <w:unhideWhenUsed/>
    <w:rsid w:val="005936FC"/>
    <w:pPr>
      <w:widowControl w:val="0"/>
      <w:autoSpaceDE w:val="0"/>
      <w:autoSpaceDN w:val="0"/>
      <w:adjustRightInd w:val="0"/>
      <w:spacing w:after="0" w:line="240" w:lineRule="auto"/>
      <w:jc w:val="center"/>
      <w:outlineLvl w:val="2"/>
    </w:pPr>
    <w:rPr>
      <w:rFonts w:ascii="Times New Roman" w:eastAsia="Calibri" w:hAnsi="Times New Roman" w:cs="Times New Roman"/>
      <w:sz w:val="26"/>
      <w:szCs w:val="26"/>
      <w:lang w:val="x-none"/>
    </w:rPr>
  </w:style>
  <w:style w:type="character" w:customStyle="1" w:styleId="30">
    <w:name w:val="Основной текст 3 Знак"/>
    <w:basedOn w:val="a0"/>
    <w:link w:val="3"/>
    <w:uiPriority w:val="99"/>
    <w:rsid w:val="005936FC"/>
    <w:rPr>
      <w:rFonts w:ascii="Times New Roman" w:eastAsia="Calibri" w:hAnsi="Times New Roman" w:cs="Times New Roman"/>
      <w:sz w:val="26"/>
      <w:szCs w:val="26"/>
      <w:lang w:val="x-none"/>
    </w:rPr>
  </w:style>
  <w:style w:type="paragraph" w:styleId="21">
    <w:name w:val="Body Text Indent 2"/>
    <w:basedOn w:val="a"/>
    <w:link w:val="22"/>
    <w:uiPriority w:val="99"/>
    <w:unhideWhenUsed/>
    <w:rsid w:val="005936FC"/>
    <w:pPr>
      <w:spacing w:after="0" w:line="240" w:lineRule="auto"/>
      <w:ind w:firstLine="709"/>
      <w:jc w:val="both"/>
    </w:pPr>
    <w:rPr>
      <w:rFonts w:ascii="Times New Roman" w:eastAsia="Calibri" w:hAnsi="Times New Roman" w:cs="Times New Roman"/>
      <w:sz w:val="26"/>
      <w:szCs w:val="26"/>
      <w:lang w:val="x-none"/>
    </w:rPr>
  </w:style>
  <w:style w:type="character" w:customStyle="1" w:styleId="22">
    <w:name w:val="Основной текст с отступом 2 Знак"/>
    <w:basedOn w:val="a0"/>
    <w:link w:val="21"/>
    <w:uiPriority w:val="99"/>
    <w:rsid w:val="005936FC"/>
    <w:rPr>
      <w:rFonts w:ascii="Times New Roman" w:eastAsia="Calibri" w:hAnsi="Times New Roman" w:cs="Times New Roman"/>
      <w:sz w:val="26"/>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19.ru/documents/postanovleniya-pravitelstva-respubliki-khakasiya/16341/"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11366</Words>
  <Characters>64790</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AK0112</cp:lastModifiedBy>
  <cp:revision>2</cp:revision>
  <dcterms:created xsi:type="dcterms:W3CDTF">2015-11-20T12:03:00Z</dcterms:created>
  <dcterms:modified xsi:type="dcterms:W3CDTF">2015-11-20T12:03:00Z</dcterms:modified>
</cp:coreProperties>
</file>