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«19» мая 2015 г.                                                             № 95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отчетах детских школ искусств Республики Хакасия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своевременного получения и обработки оперативной информации, анализа деятельности образовательных учреждений дополнительного образования детей, реализующих образовательные программы в области искусств, приказываю: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форму годового отчета для учреждений дополнительного образования детей, реализующих образовательные программы в области искусств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(</w:t>
      </w:r>
      <w:r>
        <w:rPr>
          <w:rStyle w:val="Style14"/>
          <w:b w:val="false"/>
          <w:i w:val="false"/>
          <w:caps w:val="false"/>
          <w:smallCaps w:val="false"/>
          <w:color w:val="76470C"/>
          <w:spacing w:val="0"/>
          <w:sz w:val="28"/>
          <w:szCs w:val="28"/>
          <w:u w:val="none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Образовательным учреждениям дополнительного образования детей (детским музыкальным, художественным школам и школам искусств) Республики Хакасия предоставить годовой отчет в Государственное автономное образовательное учреждение Республики Хакасия «Республиканский методический центр по художественному образованию» в электронном виде по электронному адресу: rmcentr19@yandex.ru до 06 июня 2015 г. и  в оригинале, утвержденном подписью руководителя  учреждения и печатью,  до 16 июня 2015 г.;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Государственному автономному образовательному учреждению Республики Хакасия «Республиканский методический центр по художественному образованию» (Л.П. Макеевой) осуществить прием годовых отчетов до 16.06.2015 г.;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за исполнением настоящего приказа возложить на заместителя Министра культуры Республики Хакасия Ю.В. Трошкину.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157</Words>
  <Characters>1207</Characters>
  <CharactersWithSpaces>1499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