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Tahoma1" svg:font-family="Tahoma"/>
    <style:font-face style:name="Verdana" svg:font-family="Verdana, Calibri, Arial"/>
    <style:font-face style:name="Times New Roman" svg:font-family="'Times New Roman'" style:font-family-generic="roman" style:font-pitch="variable"/>
    <style:font-face style:name="Traditional Arabic" svg:font-family="'Traditional Arabic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P1" style:family="paragraph" style:parent-style-name="Standard">
      <style:paragraph-properties fo:line-height="150%" fo:text-align="justify" style:justify-single-word="false"/>
      <style:text-properties style:font-name="Times New Roman" fo:font-size="14pt" style:font-size-asian="14pt" style:font-size-complex="14pt"/>
    </style:style>
    <style:style style:name="P2" style:family="paragraph" style:parent-style-name="Text_20_body" style:list-style-name="L1">
      <style:paragraph-properties fo:line-height="150%" fo:text-align="justify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3" style:family="paragraph" style:parent-style-name="Text_20_body">
      <style:paragraph-properties fo:line-height="150%" fo:text-align="end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4" style:family="paragraph" style:parent-style-name="Text_20_body">
      <style:paragraph-properties fo:line-height="150%" fo:text-align="center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bold" style:font-size-asian="14pt" style:font-weight-asian="bold" style:font-size-complex="14pt" style:font-weight-complex="bold"/>
    </style:style>
    <style:style style:name="P5" style:family="paragraph" style:parent-style-name="Text_20_body">
      <style:paragraph-properties fo:line-height="150%" fo:text-align="justify" style:justify-single-word="false" fo:orphans="2" fo:widows="2"/>
      <style:text-properties fo:font-variant="normal" fo:text-transform="none" fo:color="#000000" style:font-name="Times New Roman" fo:font-size="14pt" fo:letter-spacing="normal" style:font-size-asian="14pt" style:font-size-complex="14pt"/>
    </style:style>
    <style:style style:name="P6" style:family="paragraph" style:parent-style-name="Text_20_body">
      <style:paragraph-properties fo:line-height="150%" fo:text-align="center" style:justify-single-word="false" fo:orphans="2" fo:widows="2"/>
    </style:style>
    <style:style style:name="P7" style:family="paragraph" style:parent-style-name="Text_20_body" style:list-style-name="L1">
      <style:paragraph-properties fo:margin-top="0cm" fo:margin-bottom="0cm" loext:contextual-spacing="false" fo:line-height="150%" fo:text-align="justify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T1" style:family="text">
      <style:text-properties fo:font-style="normal" fo:font-weight="normal"/>
    </style:style>
    <style:style style:name="T2" style:family="text">
      <style:text-properties style:font-name="Verdana" fo:font-size="9pt" fo:font-style="normal" fo:font-weight="normal"/>
    </style:style>
    <style:style style:name="T3" style:family="text">
      <style:text-properties fo:font-size="9pt" fo:font-style="normal" fo:font-weight="normal"/>
    </style:style>
    <style:style style:name="T4" style:family="text">
      <style:text-properties fo:font-variant="normal" fo:text-transform="none" fo:color="#000000" style:font-name="Verdana" fo:font-size="9pt" fo:letter-spacing="normal" fo:font-style="normal" fo:font-weight="normal"/>
    </style:style>
    <style:style style:name="T5" style:family="text">
      <style:text-properties fo:font-variant="normal" fo:text-transform="none" fo:color="#000000" fo:font-size="9pt" fo:letter-spacing="normal" fo:font-style="normal" fo:font-weight="normal"/>
    </style:style>
    <style:style style:name="T6" style:family="text">
      <style:text-properties fo:font-variant="normal" fo:text-transform="none" fo:color="#000000" style:font-name="Traditional Arabic" fo:font-size="9pt" fo:letter-spacing="normal" fo:font-style="normal" fo:font-weight="normal"/>
    </style:style>
    <style:style style:name="T7" style:family="text">
      <style:text-properties fo:font-variant="normal" fo:text-transform="none" fo:color="#000000" style:font-name="Times New Roman" fo:font-size="9pt" fo:letter-spacing="normal" fo:font-style="normal" fo:font-weight="normal"/>
    </style:style>
    <style:style style:name="T8" style:family="text">
      <style:text-properties fo:font-variant="normal" fo:text-transform="none" fo:color="#000000" style:font-name="Times New Roman" fo:letter-spacing="normal" fo:font-style="normal" fo:font-weight="normal"/>
    </style:style>
    <style:style style:name="T9" style:family="text"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T10" style:family="text">
      <style:text-properties fo:font-variant="normal" fo:text-transform="none" fo:color="#000000" style:font-name="Times New Roman" fo:font-size="14pt" fo:letter-spacing="normal" fo:font-style="normal" style:font-size-asian="14pt" style:font-size-complex="14pt"/>
    </style:style>
    <style:style style:name="T11" style:family="text">
      <style:text-properties fo:font-variant="normal" fo:text-transform="none" fo:color="#000000" style:font-name="Times New Roman" fo:font-size="14pt" fo:letter-spacing="normal" fo:font-style="normal" fo:font-weight="bold" style:font-size-asian="14pt" style:font-weight-asian="bold" style:font-size-complex="14pt" style:font-weight-complex="bold"/>
    </style:style>
    <text:list-style style:name="L1">
      <text:list-level-style-number text:level="1" text:style-name="Numbering_20_Symbols" style:num-suffix="." style:num-format="1">
        <style:list-level-properties text:space-before="1.247cm"/>
      </text:list-level-style-number>
      <text:list-level-style-number text:level="2" text:style-name="Numbering_20_Symbols" style:num-suffix="." style:num-format="1">
        <style:list-level-properties text:space-before="1.995cm" text:min-label-width="0.499cm"/>
      </text:list-level-style-number>
      <text:list-level-style-number text:level="3" text:style-name="Numbering_20_Symbols" style:num-suffix="." style:num-format="1">
        <style:list-level-properties text:space-before="3.242cm" text:min-label-width="0.499cm"/>
      </text:list-level-style-number>
      <text:list-level-style-number text:level="4" text:style-name="Numbering_20_Symbols" style:num-suffix="." style:num-format="1">
        <style:list-level-properties text:space-before="4.489cm" text:min-label-width="0.499cm"/>
      </text:list-level-style-number>
      <text:list-level-style-number text:level="5" text:style-name="Numbering_20_Symbols" style:num-suffix="." style:num-format="1">
        <style:list-level-properties text:space-before="5.736cm" text:min-label-width="0.499cm"/>
      </text:list-level-style-number>
      <text:list-level-style-number text:level="6" text:style-name="Numbering_20_Symbols" style:num-suffix="." style:num-format="1">
        <style:list-level-properties text:space-before="6.983cm" text:min-label-width="0.499cm"/>
      </text:list-level-style-number>
      <text:list-level-style-number text:level="7" text:style-name="Numbering_20_Symbols" style:num-suffix="." style:num-format="1">
        <style:list-level-properties text:space-before="8.23cm" text:min-label-width="0.499cm"/>
      </text:list-level-style-number>
      <text:list-level-style-number text:level="8" text:style-name="Numbering_20_Symbols" style:num-suffix="." style:num-format="1">
        <style:list-level-properties text:space-before="9.478cm" text:min-label-width="0.499cm"/>
      </text:list-level-style-number>
      <text:list-level-style-number text:level="9" text:style-name="Numbering_20_Symbols" style:num-suffix="." style:num-format="1">
        <style:list-level-properties text:space-before="10.725cm" text:min-label-width="0.499cm"/>
      </text:list-level-style-number>
      <text:list-level-style-number text:level="10" text:style-name="Numbering_20_Symbols" style:num-suffix="." style:num-format="1">
        <style:list-level-properties text:space-before="11.972cm" text:min-label-width="0.499cm"/>
      </text:list-level-style-number>
    </text:list-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6">
        <text:span text:style-name="Strong_20_Emphasis">
          <text:span text:style-name="T11">ПОСТАНОВЛЕНИЕ</text:span>
        </text:span>
        <text:span text:style-name="T11">
          <text:line-break/>
          от 13.05.2014 № 39-п
        </text:span>
      </text:p>
      <text:p text:style-name="P4">«Об утверждении Плана мероприятий («дорожной карты») «Повышение эффективности сферы культуры Республики Хакасия»</text:p>
      <text:p text:style-name="P5">
        <text:span text:style-name="T1">В соответствии с Указом Президента Российской Федерации от 07.05.2012 № 597 «О мероприятиях по реализации государственной социальной политики», распоряжением Правительства Российской Федерации от 28.12.2012 № 2606-р (с последующими изменениями) Президиум Правительства Республики Хакасия ПОСТАНОВЛЯЕТ:</text:span>
      </text:p>
      <text:list xml:id="list1358439471157063746" text:style-name="L1">
        <text:list-item>
          <text:p text:style-name="P7">Утвердить прилагаемый План мероприятий («дорожную карту») «Повышение эффективности сферы культуры Республики Хакасия».</text:p>
        </text:list-item>
        <text:list-item>
          <text:p text:style-name="P2">Признать утратившими силу постановления Президиума Правительства Республики Хакасия:</text:p>
        </text:list-item>
      </text:list>
      <text:p text:style-name="P5">
        <text:span text:style-name="T1">от 28.02.2013 № 13-п «Об утверждении Плана мероприятий («дорожной карты») «Повышение эффективности сферы культуры Республики Хакасия»;</text:span>
      </text:p>
      <text:p text:style-name="P5">
        <text:span text:style-name="T1">
          от 18.04.2013 № 30-п «О внесении изменений в приложение к постановлению Президиума Правительства Республики Хакасия от 28.03.2013
          <text:line-break/>
          № 13-п «Об утверждении Плана мероприятий («дорожной карты») «Повышение эффективности сферы культуры Республики Хакасия».
        </text:span>
      </text:p>
      <text:p text:style-name="P5"/>
      <text:p text:style-name="P3">В. Зимин</text:p>
      <text:p text:style-name="P1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2009-04-16T11:32:02.64</meta:creation-date>
    <meta:editing-duration>PT1M31S</meta:editing-duration>
    <meta:editing-cycles>3</meta:editing-cycles>
    <meta:generator>LibreOffice/5.2.0.4$Windows_x86 LibreOffice_project/066b007f5ebcc236395c7d282ba488bca6720265</meta:generator>
    <dc:date>2016-09-15T01:16:44.471000000</dc:date>
    <meta:document-statistic meta:table-count="0" meta:image-count="0" meta:object-count="0" meta:page-count="1" meta:paragraph-count="8" meta:word-count="122" meta:character-count="1047" meta:non-whitespace-character-count="933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48659</config:config-item>
      <config:config-item config:name="ViewAreaHeight" config:type="long">21909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5078</config:config-item>
          <config:config-item config:name="ViewTop" config:type="long">6332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48657</config:config-item>
          <config:config-item config:name="VisibleBottom" config:type="long">21908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349781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349781</config:config-item>
      <config:config-item config:name="ApplyParagraphMarkFormatToNumbering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SubtractFlysAnchoredAtFlys" config:type="boolean">true</config:config-item>
      <config:config-item config:name="InBrowseMode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Tahoma1" svg:font-family="Tahoma"/>
    <style:font-face style:name="Verdana" svg:font-family="Verdana, Calibri, Arial"/>
    <style:font-face style:name="Times New Roman" svg:font-family="'Times New Roman'" style:font-family-generic="roman" style:font-pitch="variable"/>
    <style:font-face style:name="Traditional Arabic" svg:font-family="'Traditional Arabic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000000" draw:fill-color="#99ccf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Numbering_20_Symbols" style:display-name="Numbering Symbols" style:family="text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