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eastAsia="Tahoma" w:cs="Times New Roman"/>
          <w:b/>
          <w:bCs/>
          <w:sz w:val="26"/>
          <w:szCs w:val="26"/>
        </w:rPr>
        <w:t xml:space="preserve">ПРОТОКОЛ </w:t>
      </w:r>
    </w:p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 xml:space="preserve">заседания Общественного совета </w:t>
      </w:r>
    </w:p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 Министерстве культуры Республики Хакасия</w:t>
      </w:r>
    </w:p>
    <w:p w:rsidR="00995C03" w:rsidRDefault="00995C03" w:rsidP="00995C03">
      <w:pPr>
        <w:autoSpaceDE w:val="0"/>
        <w:ind w:firstLine="709"/>
        <w:jc w:val="center"/>
        <w:rPr>
          <w:rFonts w:eastAsia="Tahoma" w:cs="Times New Roman"/>
          <w:b/>
          <w:bCs/>
          <w:sz w:val="26"/>
          <w:szCs w:val="26"/>
        </w:rPr>
      </w:pPr>
    </w:p>
    <w:p w:rsidR="00995C03" w:rsidRDefault="007F3B49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20</w:t>
      </w:r>
      <w:r w:rsidR="00995C03">
        <w:rPr>
          <w:rFonts w:eastAsia="Tahoma" w:cs="Times New Roman"/>
          <w:b/>
          <w:bCs/>
          <w:sz w:val="26"/>
          <w:szCs w:val="26"/>
        </w:rPr>
        <w:t xml:space="preserve"> </w:t>
      </w:r>
      <w:r>
        <w:rPr>
          <w:rFonts w:eastAsia="Tahoma" w:cs="Times New Roman"/>
          <w:b/>
          <w:bCs/>
          <w:sz w:val="26"/>
          <w:szCs w:val="26"/>
        </w:rPr>
        <w:t>июня</w:t>
      </w:r>
      <w:r w:rsidR="00995C03">
        <w:rPr>
          <w:rFonts w:eastAsia="Tahoma" w:cs="Times New Roman"/>
          <w:b/>
          <w:bCs/>
          <w:sz w:val="26"/>
          <w:szCs w:val="26"/>
        </w:rPr>
        <w:t xml:space="preserve"> 2017 г.</w:t>
      </w:r>
      <w:r w:rsidR="00995C03">
        <w:rPr>
          <w:rFonts w:eastAsia="Tahoma" w:cs="Times New Roman"/>
          <w:b/>
          <w:bCs/>
          <w:sz w:val="26"/>
          <w:szCs w:val="26"/>
        </w:rPr>
        <w:tab/>
      </w:r>
      <w:r w:rsidR="00995C03">
        <w:rPr>
          <w:rFonts w:eastAsia="Tahoma" w:cs="Times New Roman"/>
          <w:b/>
          <w:bCs/>
          <w:sz w:val="26"/>
          <w:szCs w:val="26"/>
        </w:rPr>
        <w:tab/>
      </w:r>
      <w:r w:rsidR="00995C03">
        <w:rPr>
          <w:rFonts w:eastAsia="Tahoma" w:cs="Times New Roman"/>
          <w:b/>
          <w:bCs/>
          <w:sz w:val="26"/>
          <w:szCs w:val="26"/>
        </w:rPr>
        <w:tab/>
      </w:r>
      <w:r w:rsidR="00995C03">
        <w:rPr>
          <w:rFonts w:eastAsia="Tahoma" w:cs="Times New Roman"/>
          <w:b/>
          <w:bCs/>
          <w:sz w:val="26"/>
          <w:szCs w:val="26"/>
        </w:rPr>
        <w:tab/>
      </w:r>
      <w:r w:rsidR="00995C03">
        <w:rPr>
          <w:rFonts w:eastAsia="Tahoma" w:cs="Times New Roman"/>
          <w:b/>
          <w:bCs/>
          <w:sz w:val="26"/>
          <w:szCs w:val="26"/>
        </w:rPr>
        <w:tab/>
      </w:r>
      <w:r w:rsidR="00995C03">
        <w:rPr>
          <w:rFonts w:eastAsia="Tahoma" w:cs="Times New Roman"/>
          <w:b/>
          <w:bCs/>
          <w:sz w:val="26"/>
          <w:szCs w:val="26"/>
        </w:rPr>
        <w:tab/>
      </w:r>
      <w:r w:rsidR="00995C03">
        <w:rPr>
          <w:rFonts w:eastAsia="Tahoma" w:cs="Times New Roman"/>
          <w:b/>
          <w:bCs/>
          <w:sz w:val="26"/>
          <w:szCs w:val="26"/>
        </w:rPr>
        <w:tab/>
        <w:t xml:space="preserve"> г. Абакан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  <w:r>
        <w:rPr>
          <w:rFonts w:eastAsia="Tahoma" w:cs="Times New Roman"/>
          <w:b/>
          <w:bCs/>
          <w:sz w:val="26"/>
          <w:szCs w:val="26"/>
        </w:rPr>
        <w:t>ПРИСУТСТВОВАЛИ: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bCs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Звонарева И.Н. – председатель Общественного совета при Министерстве культуры Республики Хакасия;</w:t>
      </w:r>
      <w:r w:rsidR="007F3B49">
        <w:rPr>
          <w:rFonts w:eastAsia="Tahoma" w:cs="Times New Roman"/>
          <w:sz w:val="26"/>
          <w:szCs w:val="26"/>
        </w:rPr>
        <w:t xml:space="preserve"> Браим И.В.</w:t>
      </w:r>
      <w:r>
        <w:rPr>
          <w:rFonts w:eastAsia="Tahoma" w:cs="Times New Roman"/>
          <w:sz w:val="26"/>
          <w:szCs w:val="26"/>
        </w:rPr>
        <w:t xml:space="preserve"> – </w:t>
      </w:r>
      <w:r w:rsidR="007F3B49">
        <w:rPr>
          <w:rFonts w:eastAsia="Tahoma" w:cs="Times New Roman"/>
          <w:sz w:val="26"/>
          <w:szCs w:val="26"/>
        </w:rPr>
        <w:t>заместитель м</w:t>
      </w:r>
      <w:r>
        <w:rPr>
          <w:rFonts w:eastAsia="Tahoma" w:cs="Times New Roman"/>
          <w:sz w:val="26"/>
          <w:szCs w:val="26"/>
        </w:rPr>
        <w:t>инистр</w:t>
      </w:r>
      <w:r w:rsidR="007F3B49">
        <w:rPr>
          <w:rFonts w:eastAsia="Tahoma" w:cs="Times New Roman"/>
          <w:sz w:val="26"/>
          <w:szCs w:val="26"/>
        </w:rPr>
        <w:t>а</w:t>
      </w:r>
      <w:r>
        <w:rPr>
          <w:rFonts w:eastAsia="Tahoma" w:cs="Times New Roman"/>
          <w:sz w:val="26"/>
          <w:szCs w:val="26"/>
        </w:rPr>
        <w:t xml:space="preserve"> культуры Республики Хакасия; Гопонова Е.А. - советник координационно-аналитического отдела Министерства культуры Республики Хакасия, ответственный секретарь Общественного совета;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 xml:space="preserve">члены Общественного совета: </w:t>
      </w:r>
    </w:p>
    <w:p w:rsidR="00995C03" w:rsidRPr="007F44A1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 w:rsidRPr="007F44A1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Кудряшов Ю.Т. – председатель Хакасского регионального отделения «Союз фотохудожников России», Международного Союза славянских журналистов, член Попечительского Совета музея Сибири, Севера и Дальнего Востока (г. Москва); Сунчугашева К.Е. – народная артистка Республики Хакасия, заслуженный работник РСФСР, заслу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женная артистка Тувинской АССР; </w:t>
      </w:r>
      <w:r w:rsidR="009E1D6B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Граф В.В. - </w:t>
      </w:r>
      <w:r w:rsidR="009E1D6B" w:rsidRPr="002A43A0">
        <w:rPr>
          <w:rFonts w:ascii="Times New Roman" w:hAnsi="Times New Roman" w:cs="Times New Roman"/>
          <w:sz w:val="26"/>
          <w:szCs w:val="26"/>
        </w:rPr>
        <w:t>п</w:t>
      </w:r>
      <w:r w:rsidR="009E1D6B" w:rsidRPr="002A43A0">
        <w:rPr>
          <w:rFonts w:ascii="Times New Roman" w:hAnsi="Times New Roman" w:cs="Times New Roman"/>
          <w:bCs/>
          <w:sz w:val="26"/>
          <w:szCs w:val="26"/>
        </w:rPr>
        <w:t xml:space="preserve">редседатель Хакасской региональной общественной организации «Центр немецкой культуры имени Генриха Батца»; член Комиссии Общественной палаты Республики Хакасия по вопросам культуры, гармонизации межнациональных и межрелигиозных отношений </w:t>
      </w:r>
      <w:r w:rsidR="009E1D6B" w:rsidRPr="002A43A0">
        <w:rPr>
          <w:rFonts w:ascii="Times New Roman" w:hAnsi="Times New Roman" w:cs="Times New Roman"/>
          <w:sz w:val="26"/>
          <w:szCs w:val="26"/>
        </w:rPr>
        <w:t>(по согласованию);</w:t>
      </w:r>
      <w:r w:rsidR="009E1D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Н</w:t>
      </w:r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ербышев Л.Н. - председатель Хакасской региональной общественной организации «Информационный центр коренных народов Республики Хакасия «АРАН Чула»;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Шалгинова Т.Ф. - председатель Хакасского регионального отделения общественной организации «Союз композиторов России»,  народная артистка Республики Хакасия; Чаптыкова С.С. - председатель Хакасского регионального отделения общественной организации «Союз театральных деятелей России»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>;</w:t>
      </w:r>
      <w:r w:rsidRPr="00C32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Пелагеина Л.Г. </w:t>
      </w:r>
      <w:r w:rsidR="007F3B49">
        <w:rPr>
          <w:rFonts w:ascii="Times New Roman" w:hAnsi="Times New Roman" w:cs="Times New Roman"/>
          <w:sz w:val="26"/>
          <w:szCs w:val="26"/>
        </w:rPr>
        <w:t xml:space="preserve">– заместитель председателя Общественного совета при Министерстве культуры Республики Хакасия, </w:t>
      </w:r>
      <w:r w:rsidRPr="002A43A0">
        <w:rPr>
          <w:rFonts w:ascii="Times New Roman" w:hAnsi="Times New Roman" w:cs="Times New Roman"/>
          <w:sz w:val="26"/>
          <w:szCs w:val="26"/>
        </w:rPr>
        <w:t>председатель Абазинского городского отделения Российского Красного Креста</w:t>
      </w:r>
      <w:r w:rsidRPr="002A43A0">
        <w:rPr>
          <w:bCs/>
        </w:rPr>
        <w:t xml:space="preserve">, </w:t>
      </w:r>
      <w:r w:rsidRPr="002A43A0">
        <w:rPr>
          <w:rFonts w:ascii="Times New Roman" w:hAnsi="Times New Roman" w:cs="Times New Roman"/>
          <w:sz w:val="26"/>
          <w:szCs w:val="26"/>
        </w:rPr>
        <w:t>помощник депутата Верховного Совета Республики Хакасия Дреева М.А.;</w:t>
      </w:r>
      <w:r w:rsidRPr="00C32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Растащенова Л.В. - </w:t>
      </w:r>
      <w:r w:rsidRPr="002A43A0">
        <w:rPr>
          <w:rFonts w:ascii="Times New Roman" w:hAnsi="Times New Roman" w:cs="Times New Roman"/>
          <w:sz w:val="26"/>
          <w:szCs w:val="26"/>
        </w:rPr>
        <w:t>председатель Республиканского комитета профсоюзов работников культуры</w:t>
      </w:r>
      <w:r w:rsidRPr="002A43A0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Pr="002A43A0">
        <w:rPr>
          <w:rFonts w:ascii="Times New Roman" w:hAnsi="Times New Roman" w:cs="Times New Roman"/>
          <w:sz w:val="26"/>
          <w:szCs w:val="26"/>
        </w:rPr>
        <w:t>Председатель Комиссии Общественной палаты Республики Хакасия по вопросам культуры, гармонизации межнациональных и межрелигиозных отношений, заслуженный работник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>; Лукина С.П. -</w:t>
      </w:r>
      <w:r w:rsidRPr="00C32AED">
        <w:rPr>
          <w:rFonts w:ascii="Times New Roman" w:hAnsi="Times New Roman" w:cs="Times New Roman"/>
          <w:sz w:val="26"/>
          <w:szCs w:val="26"/>
        </w:rPr>
        <w:t xml:space="preserve"> </w:t>
      </w:r>
      <w:r w:rsidRPr="002A43A0">
        <w:rPr>
          <w:rFonts w:ascii="Times New Roman" w:hAnsi="Times New Roman" w:cs="Times New Roman"/>
          <w:sz w:val="26"/>
          <w:szCs w:val="26"/>
        </w:rPr>
        <w:t>исполняющая обязанности председателя Хакасской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слепых».</w:t>
      </w:r>
      <w:r w:rsidRPr="00B05E66"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 xml:space="preserve"> </w:t>
      </w:r>
    </w:p>
    <w:p w:rsidR="00995C03" w:rsidRPr="007C1215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ПОВЕСТКА</w:t>
      </w:r>
      <w:r>
        <w:rPr>
          <w:rFonts w:eastAsia="Tahoma" w:cs="Times New Roman"/>
          <w:sz w:val="26"/>
          <w:szCs w:val="26"/>
        </w:rPr>
        <w:t xml:space="preserve"> заседания Общественного совета при Министерстве культуры Республики Хакасия:</w:t>
      </w:r>
    </w:p>
    <w:p w:rsidR="001279A7" w:rsidRPr="001279A7" w:rsidRDefault="001279A7" w:rsidP="001279A7">
      <w:pPr>
        <w:ind w:firstLine="708"/>
        <w:jc w:val="both"/>
        <w:rPr>
          <w:rFonts w:cs="Times New Roman"/>
          <w:sz w:val="26"/>
          <w:szCs w:val="26"/>
        </w:rPr>
      </w:pPr>
      <w:r w:rsidRPr="001279A7">
        <w:rPr>
          <w:rFonts w:cs="Times New Roman"/>
          <w:sz w:val="26"/>
          <w:szCs w:val="26"/>
        </w:rPr>
        <w:t>1. Вступительное слово председателя Общественного совета при Министерстве культуры Республики Хакасия Звонаревой Ирины Николаевны.</w:t>
      </w:r>
    </w:p>
    <w:p w:rsidR="001279A7" w:rsidRPr="001279A7" w:rsidRDefault="001279A7" w:rsidP="001279A7">
      <w:pPr>
        <w:ind w:firstLine="708"/>
        <w:jc w:val="both"/>
        <w:rPr>
          <w:rFonts w:cs="Times New Roman"/>
          <w:sz w:val="26"/>
          <w:szCs w:val="26"/>
        </w:rPr>
      </w:pPr>
      <w:r w:rsidRPr="001279A7">
        <w:rPr>
          <w:rFonts w:cs="Times New Roman"/>
          <w:sz w:val="26"/>
          <w:szCs w:val="26"/>
        </w:rPr>
        <w:t>2. Приветственное слово заместителя Министра культуры Республики Хакасия Браим Ирины Викторовны.</w:t>
      </w:r>
    </w:p>
    <w:p w:rsidR="007F3B49" w:rsidRPr="007F3B49" w:rsidRDefault="001279A7" w:rsidP="007F3B49">
      <w:pPr>
        <w:ind w:firstLine="708"/>
        <w:jc w:val="both"/>
        <w:rPr>
          <w:rFonts w:cs="Times New Roman"/>
          <w:sz w:val="26"/>
          <w:szCs w:val="26"/>
        </w:rPr>
      </w:pPr>
      <w:r>
        <w:rPr>
          <w:sz w:val="26"/>
        </w:rPr>
        <w:t>3</w:t>
      </w:r>
      <w:r w:rsidR="00995C03" w:rsidRPr="007F3B49">
        <w:rPr>
          <w:sz w:val="26"/>
        </w:rPr>
        <w:t xml:space="preserve">. </w:t>
      </w:r>
      <w:r w:rsidR="007F3B49" w:rsidRPr="007F3B49">
        <w:rPr>
          <w:rFonts w:cs="Times New Roman"/>
          <w:sz w:val="26"/>
          <w:szCs w:val="26"/>
        </w:rPr>
        <w:t>Развитие системы независимой оценки качества работы организаций социальной сферы.</w:t>
      </w:r>
    </w:p>
    <w:p w:rsidR="007F3B49" w:rsidRPr="007F3B49" w:rsidRDefault="001279A7" w:rsidP="007F3B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F3B49" w:rsidRPr="007F3B49">
        <w:rPr>
          <w:rFonts w:ascii="Times New Roman" w:hAnsi="Times New Roman" w:cs="Times New Roman"/>
          <w:sz w:val="26"/>
          <w:szCs w:val="26"/>
        </w:rPr>
        <w:t>. О работе с органами местного самоуправления Республики Хакасия.</w:t>
      </w:r>
    </w:p>
    <w:p w:rsidR="007F3B49" w:rsidRPr="007F3B49" w:rsidRDefault="001279A7" w:rsidP="007F3B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F3B49" w:rsidRPr="007F3B49">
        <w:rPr>
          <w:rFonts w:ascii="Times New Roman" w:hAnsi="Times New Roman" w:cs="Times New Roman"/>
          <w:sz w:val="26"/>
          <w:szCs w:val="26"/>
        </w:rPr>
        <w:t>. Об итогах электронного аукциона на проведение мониторинга «Независимая оценка качества оказания услуг учреждениями культуры Республики Хакасия».</w:t>
      </w:r>
    </w:p>
    <w:p w:rsidR="007F3B49" w:rsidRPr="007F3B49" w:rsidRDefault="001279A7" w:rsidP="007F3B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F3B49" w:rsidRPr="007F3B49">
        <w:rPr>
          <w:rFonts w:ascii="Times New Roman" w:hAnsi="Times New Roman" w:cs="Times New Roman"/>
          <w:sz w:val="26"/>
          <w:szCs w:val="26"/>
        </w:rPr>
        <w:t>. Об утверждении перечней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контроля и Порядка ведения перечня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контроля.</w:t>
      </w:r>
    </w:p>
    <w:p w:rsidR="00995C03" w:rsidRPr="00447A3E" w:rsidRDefault="001279A7" w:rsidP="00995C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95C03" w:rsidRPr="00447A3E">
        <w:rPr>
          <w:rFonts w:ascii="Times New Roman" w:hAnsi="Times New Roman" w:cs="Times New Roman"/>
          <w:sz w:val="26"/>
          <w:szCs w:val="26"/>
        </w:rPr>
        <w:t>. Обсуждение вопросов, возникших в ходе заседания.</w:t>
      </w:r>
    </w:p>
    <w:p w:rsidR="00995C03" w:rsidRPr="00563252" w:rsidRDefault="00995C03" w:rsidP="00995C0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447A3E">
        <w:rPr>
          <w:rFonts w:eastAsia="Tahoma" w:cs="Times New Roman"/>
          <w:kern w:val="1"/>
          <w:sz w:val="26"/>
          <w:szCs w:val="26"/>
        </w:rPr>
        <w:t xml:space="preserve">ВСТУПИТЕЛЬНОЕ СЛОВО </w:t>
      </w:r>
      <w:r>
        <w:rPr>
          <w:rFonts w:eastAsia="Tahoma" w:cs="Times New Roman"/>
          <w:kern w:val="1"/>
          <w:sz w:val="26"/>
          <w:szCs w:val="26"/>
        </w:rPr>
        <w:t>П</w:t>
      </w:r>
      <w:r w:rsidRPr="00447A3E">
        <w:rPr>
          <w:rFonts w:cs="Times New Roman"/>
          <w:sz w:val="26"/>
          <w:szCs w:val="26"/>
        </w:rPr>
        <w:t xml:space="preserve">редседателя Общественного совета при Министерстве культуры Республики Хакасия </w:t>
      </w:r>
      <w:r>
        <w:rPr>
          <w:rFonts w:cs="Times New Roman"/>
          <w:sz w:val="26"/>
          <w:szCs w:val="26"/>
        </w:rPr>
        <w:t xml:space="preserve">(далее – Общественный совет) </w:t>
      </w:r>
      <w:r w:rsidRPr="00447A3E">
        <w:rPr>
          <w:rFonts w:cs="Times New Roman"/>
          <w:sz w:val="26"/>
          <w:szCs w:val="26"/>
        </w:rPr>
        <w:t>Звонаревой Ирины Николаевны</w:t>
      </w:r>
      <w:r>
        <w:rPr>
          <w:rFonts w:cs="Times New Roman"/>
          <w:sz w:val="26"/>
          <w:szCs w:val="26"/>
        </w:rPr>
        <w:t xml:space="preserve">. </w:t>
      </w:r>
    </w:p>
    <w:p w:rsidR="00995C03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 Общественного совета поприветствовала всех членов Общественного совета, отметила присутствующих, доложила о повестке заседания.</w:t>
      </w:r>
    </w:p>
    <w:p w:rsidR="00995C03" w:rsidRDefault="00995C03" w:rsidP="00995C03">
      <w:pPr>
        <w:pStyle w:val="ConsPlusNormal"/>
        <w:shd w:val="clear" w:color="auto" w:fill="FFFFFF" w:themeFill="background1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hi-IN" w:bidi="hi-IN"/>
        </w:rPr>
        <w:tab/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 w:rsidRPr="00280665">
        <w:rPr>
          <w:rFonts w:eastAsia="Tahoma" w:cs="Times New Roman"/>
          <w:sz w:val="26"/>
          <w:szCs w:val="26"/>
        </w:rPr>
        <w:t xml:space="preserve">ПРИВЕТСТВЕННОЕ СЛОВО </w:t>
      </w:r>
      <w:r w:rsidR="00F1185E">
        <w:rPr>
          <w:rFonts w:eastAsia="Tahoma" w:cs="Times New Roman"/>
          <w:sz w:val="26"/>
          <w:szCs w:val="26"/>
        </w:rPr>
        <w:t>Заместителя м</w:t>
      </w:r>
      <w:r w:rsidRPr="00280665">
        <w:rPr>
          <w:rFonts w:eastAsia="Tahoma" w:cs="Times New Roman"/>
          <w:sz w:val="26"/>
          <w:szCs w:val="26"/>
        </w:rPr>
        <w:t>инистра культуры Республики Хакасия</w:t>
      </w:r>
      <w:r w:rsidR="00F1185E">
        <w:rPr>
          <w:rFonts w:eastAsia="Tahoma" w:cs="Times New Roman"/>
          <w:sz w:val="26"/>
          <w:szCs w:val="26"/>
        </w:rPr>
        <w:t xml:space="preserve"> </w:t>
      </w:r>
      <w:r w:rsidR="00F1185E" w:rsidRPr="00F1185E">
        <w:rPr>
          <w:rFonts w:cs="Times New Roman"/>
          <w:sz w:val="26"/>
          <w:szCs w:val="26"/>
        </w:rPr>
        <w:t>– начальник</w:t>
      </w:r>
      <w:r w:rsidR="00960891">
        <w:rPr>
          <w:rFonts w:cs="Times New Roman"/>
          <w:sz w:val="26"/>
          <w:szCs w:val="26"/>
        </w:rPr>
        <w:t>а</w:t>
      </w:r>
      <w:r w:rsidR="00F1185E" w:rsidRPr="00F1185E">
        <w:rPr>
          <w:rFonts w:cs="Times New Roman"/>
          <w:sz w:val="26"/>
          <w:szCs w:val="26"/>
        </w:rPr>
        <w:t xml:space="preserve"> отдела культурного наследия</w:t>
      </w:r>
      <w:r w:rsidR="00F1185E">
        <w:rPr>
          <w:rFonts w:eastAsia="Tahoma" w:cs="Times New Roman"/>
          <w:sz w:val="26"/>
          <w:szCs w:val="26"/>
        </w:rPr>
        <w:t xml:space="preserve"> Браим Ирины Викторовны</w:t>
      </w:r>
      <w:r w:rsidRPr="00280665">
        <w:rPr>
          <w:rFonts w:eastAsia="Tahoma" w:cs="Times New Roman"/>
          <w:sz w:val="26"/>
          <w:szCs w:val="26"/>
        </w:rPr>
        <w:t>.</w:t>
      </w:r>
    </w:p>
    <w:p w:rsidR="00F1185E" w:rsidRDefault="00F1185E" w:rsidP="00F1185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F1185E">
        <w:rPr>
          <w:rFonts w:cs="Times New Roman"/>
          <w:sz w:val="26"/>
          <w:szCs w:val="26"/>
        </w:rPr>
        <w:t xml:space="preserve">Ирина Викторовна отметила огромную значимость работы Общественного совета, основной функцией которого является проведение независимой оценки и рассказала об активной подготовке к ближайшим масштабным культурным событиям, которые ожидают в республике – Международный культурно-туристский форум и Международный фестиваль театров кукол «Чир Чайаан» – и в которых примут участие члены Общественного совета при Министерстве культуры Хакасии. Также она обозначила еще два важных проекта, которые будут реализованы в июле этого года – I Межрегиональный летний литературный лагерь для одаренной молодежи и военно-патриотическая смена в селе Чебаки на базе памятника регионального значения – Усадьбы Иваницкого. </w:t>
      </w:r>
    </w:p>
    <w:p w:rsidR="00F1185E" w:rsidRDefault="00F1185E" w:rsidP="00F1185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F1185E">
        <w:rPr>
          <w:rFonts w:cs="Times New Roman"/>
          <w:sz w:val="26"/>
          <w:szCs w:val="26"/>
        </w:rPr>
        <w:t xml:space="preserve">Далее на заседании Общественного совета выступила председатель Республиканского комитета профсоюзов работников культуры, председатель Комиссии Общественной палаты Республики Хакасия по вопросам культуры, гармонизации межнациональных и межрелигиозных отношений Людмила Растащенова. Главной темой ее доклада стал круглый стол Общественной палаты Российской Федерации «Развитие системы независимой оценки качества работы организаций социальной сферы», прошедший в Москве в апреле этого года. - Многие вопросы, которые обсуждались на круглом столе, касались темы совершенствования Федерального закона о проведении независимой оценки качества, обсуждались механизм системы НОК, в котором задействованы органы власти, общественные советы, организации-операторы и граждане, и критерии независимой оценки качества по отраслям социальной сферы и динамике охвата ею профильных организаций, - сказала Людмила Викторовна. </w:t>
      </w:r>
    </w:p>
    <w:p w:rsidR="00F1185E" w:rsidRDefault="00F1185E" w:rsidP="00F1185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F1185E">
        <w:rPr>
          <w:rFonts w:cs="Times New Roman"/>
          <w:sz w:val="26"/>
          <w:szCs w:val="26"/>
        </w:rPr>
        <w:t xml:space="preserve">О работе с органами местного самоуправления республики доложила советник координационно-аналитического отдела министерства культуры РХ Елена Гопонова: </w:t>
      </w:r>
    </w:p>
    <w:p w:rsidR="00F1185E" w:rsidRDefault="00F1185E" w:rsidP="00F1185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F1185E">
        <w:rPr>
          <w:rFonts w:cs="Times New Roman"/>
          <w:sz w:val="26"/>
          <w:szCs w:val="26"/>
        </w:rPr>
        <w:t xml:space="preserve">- В соответствии с поручением Президента Российской Федерации необходимо обеспечить 100-процентный охват организаций социальной сферы </w:t>
      </w:r>
      <w:r w:rsidRPr="00F1185E">
        <w:rPr>
          <w:rFonts w:cs="Times New Roman"/>
          <w:sz w:val="26"/>
          <w:szCs w:val="26"/>
        </w:rPr>
        <w:lastRenderedPageBreak/>
        <w:t xml:space="preserve">независимой оценкой качества в 2017 году. Для эффективной работы в муниципалитетах в мае был проведен семинар-совещание с представителями управлений культуры и администраций городов и районов об осуществлении независимой оценки качества оказания услуг. </w:t>
      </w:r>
    </w:p>
    <w:p w:rsidR="00F1185E" w:rsidRDefault="00F1185E" w:rsidP="00F1185E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Также Елена Гопонова сообщила итоги</w:t>
      </w:r>
      <w:r w:rsidRPr="007F3B49">
        <w:rPr>
          <w:rFonts w:cs="Times New Roman"/>
          <w:sz w:val="26"/>
          <w:szCs w:val="26"/>
        </w:rPr>
        <w:t xml:space="preserve"> электронного аукциона на проведение мониторинга «Независимая оценка качества оказания услуг учреждениями культуры Республики Хакасия»</w:t>
      </w:r>
      <w:r>
        <w:rPr>
          <w:rFonts w:cs="Times New Roman"/>
          <w:sz w:val="26"/>
          <w:szCs w:val="26"/>
        </w:rPr>
        <w:t>, по результатам которого победител</w:t>
      </w:r>
      <w:r w:rsidR="00960891">
        <w:rPr>
          <w:rFonts w:cs="Times New Roman"/>
          <w:sz w:val="26"/>
          <w:szCs w:val="26"/>
        </w:rPr>
        <w:t>ем</w:t>
      </w:r>
      <w:r>
        <w:rPr>
          <w:rFonts w:cs="Times New Roman"/>
          <w:sz w:val="26"/>
          <w:szCs w:val="26"/>
        </w:rPr>
        <w:t xml:space="preserve"> признан ООО «Демиург».</w:t>
      </w:r>
    </w:p>
    <w:p w:rsidR="00995C03" w:rsidRDefault="00F1185E" w:rsidP="00960891">
      <w:pPr>
        <w:autoSpaceDE w:val="0"/>
        <w:ind w:firstLine="709"/>
        <w:jc w:val="both"/>
        <w:rPr>
          <w:rFonts w:cs="Times New Roman"/>
          <w:sz w:val="26"/>
          <w:szCs w:val="26"/>
        </w:rPr>
      </w:pPr>
      <w:r w:rsidRPr="007F3B49">
        <w:rPr>
          <w:rFonts w:cs="Times New Roman"/>
          <w:sz w:val="26"/>
          <w:szCs w:val="26"/>
        </w:rPr>
        <w:t>Об утверждении перечней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контроля и Порядка ведения перечня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</w:t>
      </w:r>
      <w:r>
        <w:rPr>
          <w:rFonts w:cs="Times New Roman"/>
          <w:sz w:val="26"/>
          <w:szCs w:val="26"/>
        </w:rPr>
        <w:t>онтроля доложили</w:t>
      </w:r>
      <w:r w:rsidR="00960891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</w:t>
      </w:r>
      <w:r w:rsidR="00960891" w:rsidRPr="003C0907">
        <w:rPr>
          <w:rFonts w:cs="Times New Roman"/>
          <w:sz w:val="26"/>
          <w:szCs w:val="26"/>
        </w:rPr>
        <w:t xml:space="preserve">советник </w:t>
      </w:r>
      <w:r w:rsidR="00960891">
        <w:rPr>
          <w:rFonts w:cs="Times New Roman"/>
          <w:sz w:val="26"/>
          <w:szCs w:val="26"/>
        </w:rPr>
        <w:t xml:space="preserve">отдела по делам архивов </w:t>
      </w:r>
      <w:r w:rsidR="00960891" w:rsidRPr="003C0907">
        <w:rPr>
          <w:rFonts w:cs="Times New Roman"/>
          <w:sz w:val="26"/>
          <w:szCs w:val="26"/>
        </w:rPr>
        <w:t>Министерства</w:t>
      </w:r>
      <w:r w:rsidR="00960891">
        <w:rPr>
          <w:rFonts w:cs="Times New Roman"/>
          <w:sz w:val="26"/>
          <w:szCs w:val="26"/>
        </w:rPr>
        <w:t xml:space="preserve"> </w:t>
      </w:r>
      <w:r w:rsidR="00960891" w:rsidRPr="003C0907">
        <w:rPr>
          <w:rFonts w:cs="Times New Roman"/>
          <w:sz w:val="26"/>
          <w:szCs w:val="26"/>
        </w:rPr>
        <w:t>культуры Республики Хакасия</w:t>
      </w:r>
      <w:r w:rsidR="00960891">
        <w:rPr>
          <w:rFonts w:cs="Times New Roman"/>
          <w:sz w:val="26"/>
          <w:szCs w:val="26"/>
        </w:rPr>
        <w:t xml:space="preserve">, </w:t>
      </w:r>
      <w:r w:rsidR="00960891" w:rsidRPr="00960891">
        <w:rPr>
          <w:rFonts w:cs="Times New Roman"/>
          <w:sz w:val="26"/>
          <w:szCs w:val="26"/>
        </w:rPr>
        <w:t>Коростелева Татьяна Викторовна, отдел культурного наследия Министерства культуры Республики Хакасия, Кузяева Татьяна Юрьевна</w:t>
      </w:r>
      <w:r w:rsidR="00960891">
        <w:rPr>
          <w:rFonts w:cs="Times New Roman"/>
          <w:sz w:val="26"/>
          <w:szCs w:val="26"/>
        </w:rPr>
        <w:t>. Проект приказа принят единогласно.</w:t>
      </w:r>
    </w:p>
    <w:p w:rsidR="00995C03" w:rsidRPr="003A0BAE" w:rsidRDefault="00995C03" w:rsidP="00995C0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рассмотрения вопросов, возникших в ходе заседания, Общественным советом решено в рамках оказания методологической помощи осуществлять выезды в муниципальные районы, а также рассмотреть вопрос о проведении семинара-совещания с органами местного самоуправления. </w:t>
      </w:r>
    </w:p>
    <w:p w:rsidR="00995C03" w:rsidRPr="00305D4E" w:rsidRDefault="00995C03" w:rsidP="00995C03">
      <w:pPr>
        <w:pStyle w:val="a4"/>
        <w:shd w:val="clear" w:color="auto" w:fill="FFFFFF"/>
        <w:spacing w:before="0" w:beforeAutospacing="0" w:after="180" w:afterAutospacing="0"/>
        <w:ind w:firstLine="708"/>
        <w:contextualSpacing/>
        <w:jc w:val="both"/>
        <w:rPr>
          <w:sz w:val="26"/>
        </w:rPr>
      </w:pPr>
      <w:r w:rsidRPr="00305D4E">
        <w:rPr>
          <w:sz w:val="26"/>
        </w:rPr>
        <w:t>Завершая заседание, Председатель Общественного совета Звонарева И.Н. поблагодарила всех членов Общественного совета за активное</w:t>
      </w:r>
      <w:r w:rsidR="009E1D6B">
        <w:rPr>
          <w:sz w:val="26"/>
        </w:rPr>
        <w:t xml:space="preserve"> участие</w:t>
      </w:r>
      <w:r w:rsidRPr="00305D4E">
        <w:rPr>
          <w:sz w:val="26"/>
        </w:rPr>
        <w:t xml:space="preserve">. 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 xml:space="preserve">В ходе заседания 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b/>
          <w:sz w:val="26"/>
          <w:szCs w:val="26"/>
        </w:rPr>
      </w:pPr>
      <w:r>
        <w:rPr>
          <w:rFonts w:eastAsia="Tahoma" w:cs="Times New Roman"/>
          <w:b/>
          <w:sz w:val="26"/>
          <w:szCs w:val="26"/>
        </w:rPr>
        <w:t>РЕШЕНО: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60891" w:rsidRDefault="00960891" w:rsidP="00960891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Принять Проект приказа «</w:t>
      </w:r>
      <w:r w:rsidRPr="007F3B49">
        <w:rPr>
          <w:rFonts w:cs="Times New Roman"/>
          <w:sz w:val="26"/>
          <w:szCs w:val="26"/>
        </w:rPr>
        <w:t>Об утверждении перечней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контроля и Порядка ведения перечня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осуществляемых видов государственного к</w:t>
      </w:r>
      <w:r>
        <w:rPr>
          <w:rFonts w:cs="Times New Roman"/>
          <w:sz w:val="26"/>
          <w:szCs w:val="26"/>
        </w:rPr>
        <w:t>онтроля».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E1D6B" w:rsidRDefault="009E1D6B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Председатель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  <w:t>И.Н. Звонарёва</w:t>
      </w:r>
    </w:p>
    <w:p w:rsidR="00995C03" w:rsidRDefault="00995C03" w:rsidP="00995C03">
      <w:pPr>
        <w:autoSpaceDE w:val="0"/>
        <w:ind w:firstLine="709"/>
        <w:jc w:val="both"/>
        <w:rPr>
          <w:rFonts w:eastAsia="Tahoma" w:cs="Times New Roman"/>
          <w:sz w:val="26"/>
          <w:szCs w:val="26"/>
        </w:rPr>
      </w:pPr>
    </w:p>
    <w:p w:rsidR="00995C03" w:rsidRPr="003A0BAE" w:rsidRDefault="00995C03" w:rsidP="00995C03">
      <w:pPr>
        <w:autoSpaceDE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ahoma" w:cs="Times New Roman"/>
          <w:sz w:val="26"/>
          <w:szCs w:val="26"/>
        </w:rPr>
        <w:t>Секретарь Общественного совета</w:t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</w:r>
      <w:r>
        <w:rPr>
          <w:rFonts w:eastAsia="Tahoma" w:cs="Times New Roman"/>
          <w:sz w:val="26"/>
          <w:szCs w:val="26"/>
        </w:rPr>
        <w:tab/>
        <w:t>Е.А. Гопонова</w:t>
      </w:r>
    </w:p>
    <w:p w:rsidR="004E23DA" w:rsidRDefault="004E23DA" w:rsidP="00995C03"/>
    <w:p w:rsidR="00F1185E" w:rsidRPr="00995C03" w:rsidRDefault="00F1185E" w:rsidP="00995C03"/>
    <w:sectPr w:rsidR="00F1185E" w:rsidRPr="00995C03" w:rsidSect="00B646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816"/>
    <w:multiLevelType w:val="hybridMultilevel"/>
    <w:tmpl w:val="56D23240"/>
    <w:lvl w:ilvl="0" w:tplc="07C2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A"/>
    <w:rsid w:val="000261BF"/>
    <w:rsid w:val="000B15E4"/>
    <w:rsid w:val="000D049D"/>
    <w:rsid w:val="000E7E24"/>
    <w:rsid w:val="00104E3D"/>
    <w:rsid w:val="001279A7"/>
    <w:rsid w:val="001D2F3B"/>
    <w:rsid w:val="001E3958"/>
    <w:rsid w:val="002671D6"/>
    <w:rsid w:val="00280665"/>
    <w:rsid w:val="002A2449"/>
    <w:rsid w:val="00305D4E"/>
    <w:rsid w:val="003247D4"/>
    <w:rsid w:val="00333EF5"/>
    <w:rsid w:val="003909B5"/>
    <w:rsid w:val="003A0BAE"/>
    <w:rsid w:val="003B2D5D"/>
    <w:rsid w:val="003D25C2"/>
    <w:rsid w:val="00447A3E"/>
    <w:rsid w:val="00462485"/>
    <w:rsid w:val="004E23DA"/>
    <w:rsid w:val="00526B09"/>
    <w:rsid w:val="00563252"/>
    <w:rsid w:val="005912AB"/>
    <w:rsid w:val="005975F7"/>
    <w:rsid w:val="00630F71"/>
    <w:rsid w:val="00661BC8"/>
    <w:rsid w:val="006A2064"/>
    <w:rsid w:val="006B6BC8"/>
    <w:rsid w:val="00733C38"/>
    <w:rsid w:val="00761D42"/>
    <w:rsid w:val="00772C20"/>
    <w:rsid w:val="0078497C"/>
    <w:rsid w:val="007C1215"/>
    <w:rsid w:val="007D40C9"/>
    <w:rsid w:val="007F3B49"/>
    <w:rsid w:val="007F44A1"/>
    <w:rsid w:val="00816DF7"/>
    <w:rsid w:val="00825809"/>
    <w:rsid w:val="00894354"/>
    <w:rsid w:val="008D345F"/>
    <w:rsid w:val="008E7F20"/>
    <w:rsid w:val="00955A02"/>
    <w:rsid w:val="00956E9A"/>
    <w:rsid w:val="00960891"/>
    <w:rsid w:val="00995C03"/>
    <w:rsid w:val="009C1A5C"/>
    <w:rsid w:val="009E1D6B"/>
    <w:rsid w:val="00A14792"/>
    <w:rsid w:val="00A8359A"/>
    <w:rsid w:val="00A8465A"/>
    <w:rsid w:val="00A94273"/>
    <w:rsid w:val="00B05E66"/>
    <w:rsid w:val="00B64680"/>
    <w:rsid w:val="00B64BD3"/>
    <w:rsid w:val="00B8746A"/>
    <w:rsid w:val="00BC15A3"/>
    <w:rsid w:val="00BD1FB4"/>
    <w:rsid w:val="00C32AED"/>
    <w:rsid w:val="00C4558F"/>
    <w:rsid w:val="00CB6A51"/>
    <w:rsid w:val="00D0282F"/>
    <w:rsid w:val="00D35BC2"/>
    <w:rsid w:val="00DB6E58"/>
    <w:rsid w:val="00DD0B1B"/>
    <w:rsid w:val="00EC71D5"/>
    <w:rsid w:val="00F1185E"/>
    <w:rsid w:val="00F6745C"/>
    <w:rsid w:val="00F74C29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  <w:pPr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3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479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semiHidden/>
    <w:unhideWhenUsed/>
    <w:rsid w:val="003A0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0BA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7F4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etail-text">
    <w:name w:val="news-detail-text"/>
    <w:basedOn w:val="a0"/>
    <w:rsid w:val="002671D6"/>
  </w:style>
  <w:style w:type="character" w:styleId="a7">
    <w:name w:val="Strong"/>
    <w:uiPriority w:val="22"/>
    <w:qFormat/>
    <w:rsid w:val="00B0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Press_2</cp:lastModifiedBy>
  <cp:revision>2</cp:revision>
  <cp:lastPrinted>2017-07-05T10:02:00Z</cp:lastPrinted>
  <dcterms:created xsi:type="dcterms:W3CDTF">2017-07-11T08:10:00Z</dcterms:created>
  <dcterms:modified xsi:type="dcterms:W3CDTF">2017-07-11T08:10:00Z</dcterms:modified>
</cp:coreProperties>
</file>