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D6" w:rsidRDefault="000572D6" w:rsidP="000572D6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0572D6" w:rsidRDefault="003E7362" w:rsidP="000572D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Хакасии активно взаимодействуют с книготорговыми организациями</w:t>
      </w:r>
    </w:p>
    <w:p w:rsidR="000572D6" w:rsidRDefault="000572D6" w:rsidP="000572D6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:rsidR="000572D6" w:rsidRDefault="000572D6" w:rsidP="000572D6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3E7362" w:rsidRDefault="003E7362" w:rsidP="003E73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572D6" w:rsidRDefault="003E7362" w:rsidP="003E73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0572D6">
        <w:rPr>
          <w:rFonts w:ascii="Times New Roman" w:hAnsi="Times New Roman"/>
          <w:sz w:val="26"/>
          <w:szCs w:val="26"/>
          <w:lang w:eastAsia="ru-RU"/>
        </w:rPr>
        <w:t xml:space="preserve">Республике Хакасия </w:t>
      </w:r>
      <w:r>
        <w:rPr>
          <w:rFonts w:ascii="Times New Roman" w:hAnsi="Times New Roman"/>
          <w:sz w:val="26"/>
          <w:szCs w:val="26"/>
          <w:lang w:eastAsia="ru-RU"/>
        </w:rPr>
        <w:t xml:space="preserve">в рамках </w:t>
      </w:r>
      <w:r>
        <w:rPr>
          <w:rFonts w:ascii="Times New Roman" w:hAnsi="Times New Roman"/>
          <w:sz w:val="26"/>
          <w:szCs w:val="26"/>
        </w:rPr>
        <w:t>исполнени</w:t>
      </w:r>
      <w:r>
        <w:rPr>
          <w:rFonts w:ascii="Times New Roman" w:hAnsi="Times New Roman"/>
          <w:sz w:val="26"/>
          <w:szCs w:val="26"/>
        </w:rPr>
        <w:t>я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части 2 подпункта «б» пункта 5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Перечня поручений Президента Российской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Федерации от 22.01.2015 № Пр-93</w:t>
      </w:r>
      <w:r w:rsidR="000572D6">
        <w:rPr>
          <w:rFonts w:ascii="Times New Roman" w:hAnsi="Times New Roman"/>
          <w:sz w:val="26"/>
          <w:szCs w:val="26"/>
          <w:lang w:eastAsia="ru-RU"/>
        </w:rPr>
        <w:t>в целях повышения доступности книжной и периодической печатной продукции для населения проводится большая работа с индивидуальными предпринимателями, осуществляющими торговлю книгами, так как государственные книготорговые организации в республике отсутствуют.</w:t>
      </w:r>
    </w:p>
    <w:p w:rsidR="000572D6" w:rsidRDefault="000572D6" w:rsidP="000572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 xml:space="preserve"> В целях популяризации новых изданий отечественных и зарубежных авторов, побуждения населения к приобретению новых книг и их прочтению, в рамках республиканских и муниципальных культурно-массовых мероприятий традиционно проводятся выставки-продажи книжной продукции. К участию в выставках-продажах приглашаются книготорговые организации и индивидуальные предприниматели, торговые площади им предоставляются безвозмездно. Единственным условием является снижение цен на реализуемую книжную продукцию.</w:t>
      </w:r>
    </w:p>
    <w:p w:rsidR="000572D6" w:rsidRDefault="000572D6" w:rsidP="000572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 xml:space="preserve">На территории Республики Хакасия действует дисконтная программа «Единая дисконтная система «Альфа», которая создает благоприятные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условия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как продавцам, так и потребителям товаров. Книготорговые организации в качестве партнеров приглашены к участию в дисконтной программе.</w:t>
      </w:r>
    </w:p>
    <w:p w:rsidR="000572D6" w:rsidRDefault="000572D6" w:rsidP="000572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 xml:space="preserve">Сотрудничество с книготорговыми организациями стало традиционным и в рамках ежегодной акции «Подари новую книгу сельской библиотеке». Участники акции приобретают новые издания в торговых точках и передают их в дар библиотекам, нуждающимся в пополнении книжных фондов. </w:t>
      </w:r>
    </w:p>
    <w:p w:rsidR="000572D6" w:rsidRDefault="000572D6" w:rsidP="000572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В целях привлечения общественности к обеспечению комплектования сельских библиотек новыми детскими книгами аналогичная акция была проведена в рамках  общереспубликанской конференции Общественной палаты Республики Хакасия, в ходе которой участник конференции мог приобрести новую детскую книгу и тут же подарить ее любой сельской библиотеке, сделав на книге соответствующую надпись.</w:t>
      </w:r>
    </w:p>
    <w:p w:rsidR="000572D6" w:rsidRDefault="000572D6" w:rsidP="000572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Организацией издания произведений местных авторов и их реализацией занимается Автономное учреждение Республики Хакасия «Дом литераторов Хакасии» (далее – АУ РХ «Дом литераторов Хакасии»), подведомственное Министерству культуры Республики Хакасия.</w:t>
      </w:r>
    </w:p>
    <w:p w:rsidR="000572D6" w:rsidRDefault="000572D6" w:rsidP="000572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 xml:space="preserve">АУ РХ «Дом литераторов Хакасии» является активным организатором ярмарок издательской продукции. Кроме того,  учреждение проводит встречи писателей с читателями, информационно-просветительские мероприятия с  различными категориями граждан, в том числе  подростками и молодежью с целью знакомства с творчеством писателей и поэтов республики, литературными новинками, взаимодействует с индивидуальными предпринимателями по вопросам реализации книжной продукции.  </w:t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</w:p>
    <w:p w:rsidR="000572D6" w:rsidRDefault="000572D6" w:rsidP="000572D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 xml:space="preserve">Большую работу по популяризации и продвижению новинок детской литературы проводит Хакасская республиканская детская библиотека. Во взаимодействии с книготорговыми организациями готовится перечень новинок детских книг с краткой аннотацией и рекомендацией специалиста о прочтении или мнением юных корреспондентов, прочитавших книгу. Такой перечень публикуется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в каждом номере детской развлекательной газеты «Страна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Читалия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», издающейся библиотекой. </w:t>
      </w:r>
    </w:p>
    <w:p w:rsidR="00B427DE" w:rsidRDefault="00B427DE"/>
    <w:sectPr w:rsidR="00B42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C2"/>
    <w:rsid w:val="000572D6"/>
    <w:rsid w:val="003E7362"/>
    <w:rsid w:val="00B427DE"/>
    <w:rsid w:val="00F5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Press_2</dc:creator>
  <cp:keywords/>
  <dc:description/>
  <cp:lastModifiedBy>Press_2</cp:lastModifiedBy>
  <cp:revision>3</cp:revision>
  <dcterms:created xsi:type="dcterms:W3CDTF">2016-11-14T04:24:00Z</dcterms:created>
  <dcterms:modified xsi:type="dcterms:W3CDTF">2016-11-14T04:37:00Z</dcterms:modified>
</cp:coreProperties>
</file>