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D4" w:rsidRPr="000628F9" w:rsidRDefault="004201D4" w:rsidP="004201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628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Мониторинг </w:t>
      </w:r>
      <w:proofErr w:type="spellStart"/>
      <w:r w:rsidRPr="000628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правоприменения</w:t>
      </w:r>
      <w:proofErr w:type="spellEnd"/>
      <w:r w:rsidRPr="000628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нормативных правовых актов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Министерством культуры Республики Хакасия за 2020 год.</w:t>
      </w:r>
    </w:p>
    <w:p w:rsidR="004201D4" w:rsidRDefault="004201D4" w:rsidP="004201D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201D4" w:rsidRDefault="004201D4" w:rsidP="004201D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Планом мониторинга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правоприменения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нормативных правовых </w:t>
      </w:r>
      <w:r w:rsidRPr="00E2515D">
        <w:rPr>
          <w:rFonts w:ascii="Times New Roman" w:hAnsi="Times New Roman" w:cs="Times New Roman"/>
          <w:sz w:val="26"/>
          <w:szCs w:val="26"/>
          <w:lang w:eastAsia="ru-RU"/>
        </w:rPr>
        <w:t xml:space="preserve">актов в Республике Хакасия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 2020 год, утвержденным постановлением Президиума Правительства Республики Хакасия от 31.10.2019 № 158-п, Министерством культуры Республики Хакасия осуществлен мониторинг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правоприменения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9346E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Федерального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Закона </w:t>
      </w:r>
      <w:r w:rsidR="00F9346E">
        <w:rPr>
          <w:rFonts w:ascii="Times New Roman" w:hAnsi="Times New Roman" w:cs="Times New Roman"/>
          <w:sz w:val="26"/>
          <w:szCs w:val="26"/>
          <w:lang w:eastAsia="ru-RU"/>
        </w:rPr>
        <w:t>от 26.05.1996 № 54-ФЗ «О Музейном фонде Российской Федерации и музеях в Российской Федерации»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201D4" w:rsidRDefault="004201D4" w:rsidP="004201D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целях реализации федерального законодательства в сфере правоотношений </w:t>
      </w:r>
      <w:r w:rsidR="004049D5"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области </w:t>
      </w:r>
      <w:r w:rsidR="000D6DA0">
        <w:rPr>
          <w:rFonts w:ascii="Times New Roman" w:hAnsi="Times New Roman" w:cs="Times New Roman"/>
          <w:sz w:val="26"/>
          <w:szCs w:val="26"/>
          <w:lang w:eastAsia="ru-RU"/>
        </w:rPr>
        <w:t>музейного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дела, полноты их нормативного правового регулирования, </w:t>
      </w:r>
      <w:r w:rsidR="004049D5"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>в Республике Хакасия действуют:</w:t>
      </w:r>
    </w:p>
    <w:p w:rsidR="004201D4" w:rsidRDefault="004201D4" w:rsidP="004201D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Закон Республики Хакасия </w:t>
      </w:r>
      <w:r w:rsidRPr="00590659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9202B3">
        <w:rPr>
          <w:rFonts w:ascii="Times New Roman" w:hAnsi="Times New Roman" w:cs="Times New Roman"/>
          <w:sz w:val="26"/>
          <w:szCs w:val="26"/>
          <w:lang w:eastAsia="ru-RU"/>
        </w:rPr>
        <w:t>28.06.2006 № 30-ЗРХ</w:t>
      </w:r>
      <w:r w:rsidRPr="005906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202B3">
        <w:rPr>
          <w:rFonts w:ascii="Times New Roman" w:hAnsi="Times New Roman" w:cs="Times New Roman"/>
          <w:sz w:val="26"/>
          <w:szCs w:val="26"/>
          <w:lang w:eastAsia="ru-RU"/>
        </w:rPr>
        <w:t>(с последующими изменениями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FA16A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90659">
        <w:rPr>
          <w:rFonts w:ascii="Times New Roman" w:hAnsi="Times New Roman" w:cs="Times New Roman"/>
          <w:sz w:val="26"/>
          <w:szCs w:val="26"/>
          <w:lang w:eastAsia="ru-RU"/>
        </w:rPr>
        <w:t>«О</w:t>
      </w:r>
      <w:r w:rsidR="009202B3">
        <w:rPr>
          <w:rFonts w:ascii="Times New Roman" w:hAnsi="Times New Roman" w:cs="Times New Roman"/>
          <w:sz w:val="26"/>
          <w:szCs w:val="26"/>
          <w:lang w:eastAsia="ru-RU"/>
        </w:rPr>
        <w:t xml:space="preserve"> культуре»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4201D4" w:rsidRDefault="004201D4" w:rsidP="004201D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Pr="00F55AEB">
        <w:rPr>
          <w:rFonts w:ascii="Times New Roman" w:hAnsi="Times New Roman" w:cs="Times New Roman"/>
          <w:sz w:val="26"/>
          <w:szCs w:val="26"/>
          <w:lang w:eastAsia="ru-RU"/>
        </w:rPr>
        <w:t xml:space="preserve">Правительства Республики Хакасия от </w:t>
      </w:r>
      <w:r w:rsidR="004049D5">
        <w:rPr>
          <w:rFonts w:ascii="Times New Roman" w:hAnsi="Times New Roman" w:cs="Times New Roman"/>
          <w:sz w:val="26"/>
          <w:szCs w:val="26"/>
          <w:lang w:eastAsia="ru-RU"/>
        </w:rPr>
        <w:t xml:space="preserve">27.05.2016 № 252 </w:t>
      </w:r>
      <w:r w:rsidR="004049D5">
        <w:rPr>
          <w:rFonts w:ascii="Times New Roman" w:hAnsi="Times New Roman" w:cs="Times New Roman"/>
          <w:sz w:val="26"/>
          <w:szCs w:val="26"/>
          <w:lang w:eastAsia="ru-RU"/>
        </w:rPr>
        <w:br/>
        <w:t>(с последующими изменениями)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Pr="00F55AEB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F55AEB">
        <w:rPr>
          <w:rFonts w:ascii="Times New Roman" w:hAnsi="Times New Roman" w:cs="Times New Roman"/>
          <w:sz w:val="26"/>
          <w:szCs w:val="26"/>
          <w:lang w:eastAsia="ru-RU"/>
        </w:rPr>
        <w:t xml:space="preserve">еречня должностных лиц Министерства культуры Республики Хакасия, уполномоченных на осуществление </w:t>
      </w:r>
      <w:r w:rsidR="004049D5">
        <w:rPr>
          <w:rFonts w:ascii="Times New Roman" w:hAnsi="Times New Roman" w:cs="Times New Roman"/>
          <w:sz w:val="26"/>
          <w:szCs w:val="26"/>
          <w:lang w:eastAsia="ru-RU"/>
        </w:rPr>
        <w:t xml:space="preserve">регионального государственного </w:t>
      </w:r>
      <w:r w:rsidRPr="00F55AEB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контроля </w:t>
      </w:r>
      <w:r w:rsidR="004049D5">
        <w:rPr>
          <w:rFonts w:ascii="Times New Roman" w:hAnsi="Times New Roman" w:cs="Times New Roman"/>
          <w:sz w:val="26"/>
          <w:szCs w:val="26"/>
          <w:lang w:eastAsia="ru-RU"/>
        </w:rPr>
        <w:t xml:space="preserve">в отношении музейных предметов </w:t>
      </w:r>
      <w:r w:rsidR="004049D5">
        <w:rPr>
          <w:rFonts w:ascii="Times New Roman" w:hAnsi="Times New Roman" w:cs="Times New Roman"/>
          <w:sz w:val="26"/>
          <w:szCs w:val="26"/>
          <w:lang w:eastAsia="ru-RU"/>
        </w:rPr>
        <w:br/>
        <w:t>и музейных коллекций, включенных в состав Музейного фонда Российской Федерации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>»;</w:t>
      </w:r>
    </w:p>
    <w:p w:rsidR="004201D4" w:rsidRDefault="004201D4" w:rsidP="004201D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приказ Министерства культуры Республики Хакасия </w:t>
      </w:r>
      <w:r w:rsidR="00F9346E">
        <w:rPr>
          <w:rFonts w:ascii="Times New Roman" w:hAnsi="Times New Roman" w:cs="Times New Roman"/>
          <w:sz w:val="26"/>
          <w:szCs w:val="26"/>
          <w:lang w:eastAsia="ru-RU"/>
        </w:rPr>
        <w:t>от 19.0</w:t>
      </w:r>
      <w:r w:rsidR="000D6DA0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F9346E">
        <w:rPr>
          <w:rFonts w:ascii="Times New Roman" w:hAnsi="Times New Roman" w:cs="Times New Roman"/>
          <w:sz w:val="26"/>
          <w:szCs w:val="26"/>
          <w:lang w:eastAsia="ru-RU"/>
        </w:rPr>
        <w:t>.2019 № 16</w:t>
      </w:r>
      <w:r w:rsidR="000D6DA0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4E15C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049D5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4E15C5">
        <w:rPr>
          <w:rFonts w:ascii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Министерства культуры Республики Хакасия </w:t>
      </w:r>
      <w:r w:rsidR="009202B3">
        <w:rPr>
          <w:rFonts w:ascii="Times New Roman" w:hAnsi="Times New Roman" w:cs="Times New Roman"/>
          <w:sz w:val="26"/>
          <w:szCs w:val="26"/>
          <w:lang w:eastAsia="ru-RU"/>
        </w:rPr>
        <w:t>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</w:t>
      </w:r>
      <w:r w:rsidRPr="004E15C5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4049D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201D4" w:rsidRDefault="004201D4" w:rsidP="004201D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 результатам проведенного мониторинга сделаны следующие выводы.</w:t>
      </w:r>
    </w:p>
    <w:p w:rsidR="00CB763C" w:rsidRDefault="004201D4" w:rsidP="004201D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FC622A">
        <w:rPr>
          <w:rFonts w:ascii="Times New Roman" w:hAnsi="Times New Roman" w:cs="Times New Roman"/>
          <w:sz w:val="26"/>
          <w:szCs w:val="26"/>
          <w:lang w:eastAsia="ru-RU"/>
        </w:rPr>
        <w:t>Федеральн</w:t>
      </w:r>
      <w:r w:rsidR="004468B6">
        <w:rPr>
          <w:rFonts w:ascii="Times New Roman" w:hAnsi="Times New Roman" w:cs="Times New Roman"/>
          <w:sz w:val="26"/>
          <w:szCs w:val="26"/>
          <w:lang w:eastAsia="ru-RU"/>
        </w:rPr>
        <w:t>ый</w:t>
      </w:r>
      <w:r w:rsidR="00FC622A">
        <w:rPr>
          <w:rFonts w:ascii="Times New Roman" w:hAnsi="Times New Roman" w:cs="Times New Roman"/>
          <w:sz w:val="26"/>
          <w:szCs w:val="26"/>
          <w:lang w:eastAsia="ru-RU"/>
        </w:rPr>
        <w:t xml:space="preserve"> Закона от 26.05.1996 № 54-ФЗ «О Музейном фонде Российской Федерации и музеях в Российской Федерации» </w:t>
      </w:r>
      <w:r w:rsidR="004468B6">
        <w:rPr>
          <w:rFonts w:ascii="Times New Roman" w:hAnsi="Times New Roman" w:cs="Times New Roman"/>
          <w:sz w:val="26"/>
          <w:szCs w:val="26"/>
          <w:lang w:eastAsia="ru-RU"/>
        </w:rPr>
        <w:t xml:space="preserve">является базовым законодательным актом музейной сферы. Действие закона распространяется на все существующие </w:t>
      </w:r>
      <w:r w:rsidR="00CB763C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4468B6">
        <w:rPr>
          <w:rFonts w:ascii="Times New Roman" w:hAnsi="Times New Roman" w:cs="Times New Roman"/>
          <w:sz w:val="26"/>
          <w:szCs w:val="26"/>
          <w:lang w:eastAsia="ru-RU"/>
        </w:rPr>
        <w:t>и вновь создаваемые музеи на территории Российской Федерации и определяет особенности правового положения Музейного Фонда Российской Федерации. Данный закон не требует принятия отдельных нормативно-правовых актов на уровне субъектов Российской Федерации.</w:t>
      </w:r>
      <w:r w:rsidR="00CB763C">
        <w:rPr>
          <w:rFonts w:ascii="Times New Roman" w:hAnsi="Times New Roman" w:cs="Times New Roman"/>
          <w:sz w:val="26"/>
          <w:szCs w:val="26"/>
          <w:lang w:eastAsia="ru-RU"/>
        </w:rPr>
        <w:t xml:space="preserve"> Однако, ряд используемых понятий, в частности «Музейный фонд Российской Федерации», «музей», «публикация» требовал уточнений. Кроме того, необходимо было определить порядок включения и исключения из состава Музейного фонда Российской Федерации музейных предметов и музейных коллекций, а также порядок ведения Государственного каталога Музейного фонда Российской Федерации.</w:t>
      </w:r>
    </w:p>
    <w:p w:rsidR="00CB763C" w:rsidRPr="00626842" w:rsidRDefault="004201D4" w:rsidP="00CB763C">
      <w:pPr>
        <w:spacing w:after="0" w:line="240" w:lineRule="auto"/>
        <w:ind w:firstLine="697"/>
        <w:jc w:val="both"/>
        <w:rPr>
          <w:rFonts w:ascii="Times New Roman" w:hAnsi="Times New Roman"/>
          <w:sz w:val="26"/>
          <w:szCs w:val="26"/>
        </w:rPr>
      </w:pPr>
      <w:r w:rsidRPr="00626842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="00CB763C" w:rsidRPr="00626842">
        <w:rPr>
          <w:rFonts w:ascii="Times New Roman" w:hAnsi="Times New Roman"/>
          <w:sz w:val="26"/>
          <w:szCs w:val="26"/>
        </w:rPr>
        <w:t xml:space="preserve">Федеральный закон «О внесении изменений в Федеральный закон </w:t>
      </w:r>
      <w:r w:rsidR="00626842">
        <w:rPr>
          <w:rFonts w:ascii="Times New Roman" w:hAnsi="Times New Roman"/>
          <w:sz w:val="26"/>
          <w:szCs w:val="26"/>
        </w:rPr>
        <w:br/>
      </w:r>
      <w:r w:rsidR="00CB763C" w:rsidRPr="00626842">
        <w:rPr>
          <w:rFonts w:ascii="Times New Roman" w:hAnsi="Times New Roman"/>
          <w:sz w:val="26"/>
          <w:szCs w:val="26"/>
        </w:rPr>
        <w:t xml:space="preserve">«О Музейном фонде Российской Федерации и музеях в Российской Федерации» </w:t>
      </w:r>
      <w:r w:rsidR="00626842">
        <w:rPr>
          <w:rFonts w:ascii="Times New Roman" w:hAnsi="Times New Roman"/>
          <w:sz w:val="26"/>
          <w:szCs w:val="26"/>
        </w:rPr>
        <w:br/>
      </w:r>
      <w:r w:rsidR="00CB763C" w:rsidRPr="00626842">
        <w:rPr>
          <w:rFonts w:ascii="Times New Roman" w:hAnsi="Times New Roman"/>
          <w:sz w:val="26"/>
          <w:szCs w:val="26"/>
        </w:rPr>
        <w:t xml:space="preserve">от 03.07.2016 г. №357-ФЗ </w:t>
      </w:r>
      <w:r w:rsidR="00626842" w:rsidRPr="00626842">
        <w:rPr>
          <w:rFonts w:ascii="Times New Roman" w:hAnsi="Times New Roman"/>
          <w:sz w:val="26"/>
          <w:szCs w:val="26"/>
        </w:rPr>
        <w:t>устанавливает</w:t>
      </w:r>
      <w:r w:rsidR="00CB763C" w:rsidRPr="00626842">
        <w:rPr>
          <w:rFonts w:ascii="Times New Roman" w:hAnsi="Times New Roman"/>
          <w:sz w:val="26"/>
          <w:szCs w:val="26"/>
        </w:rPr>
        <w:t xml:space="preserve"> порядок включения музейных предметов </w:t>
      </w:r>
      <w:r w:rsidR="00626842">
        <w:rPr>
          <w:rFonts w:ascii="Times New Roman" w:hAnsi="Times New Roman"/>
          <w:sz w:val="26"/>
          <w:szCs w:val="26"/>
        </w:rPr>
        <w:br/>
      </w:r>
      <w:r w:rsidR="00CB763C" w:rsidRPr="00626842">
        <w:rPr>
          <w:rFonts w:ascii="Times New Roman" w:hAnsi="Times New Roman"/>
          <w:sz w:val="26"/>
          <w:szCs w:val="26"/>
        </w:rPr>
        <w:t xml:space="preserve">и коллекций в состав Музейного фонда Российской Федерации, определяет принадлежность к Музейному Фонду Российской Федерации всех музейных предметов, находящихся в государственных и муниципальных музеях, иных государственных </w:t>
      </w:r>
      <w:bookmarkStart w:id="0" w:name="_GoBack"/>
      <w:bookmarkEnd w:id="0"/>
      <w:r w:rsidR="00CB763C" w:rsidRPr="00626842">
        <w:rPr>
          <w:rFonts w:ascii="Times New Roman" w:hAnsi="Times New Roman"/>
          <w:sz w:val="26"/>
          <w:szCs w:val="26"/>
        </w:rPr>
        <w:t>и муниципальных организациях по факту их регистрации</w:t>
      </w:r>
      <w:proofErr w:type="gramEnd"/>
      <w:r w:rsidR="00CB763C" w:rsidRPr="00626842">
        <w:rPr>
          <w:rFonts w:ascii="Times New Roman" w:hAnsi="Times New Roman"/>
          <w:sz w:val="26"/>
          <w:szCs w:val="26"/>
        </w:rPr>
        <w:t xml:space="preserve"> в книгах поступлений (главных инвентарных книгах) основного фонда в периоде до вступления в силу Федерального закона №357-ФЗ от 03.07. 2016 г. (фактически это дата 31.12. 2016 г.). Данная статья обязывает всех собственников, владельцев и пользователей таких музейных предметов завершить их регистрацию в Государственном каталоге Музейного фонда Российской Федерации в срок до 31 декабря 2025 года. Эта же статья обязывает государственные и муниципальные музеи и иные г</w:t>
      </w:r>
      <w:r w:rsidR="00626842" w:rsidRPr="00626842">
        <w:rPr>
          <w:rFonts w:ascii="Times New Roman" w:hAnsi="Times New Roman"/>
          <w:sz w:val="26"/>
          <w:szCs w:val="26"/>
        </w:rPr>
        <w:t xml:space="preserve">осударственные </w:t>
      </w:r>
      <w:r w:rsidR="00626842">
        <w:rPr>
          <w:rFonts w:ascii="Times New Roman" w:hAnsi="Times New Roman"/>
          <w:sz w:val="26"/>
          <w:szCs w:val="26"/>
        </w:rPr>
        <w:br/>
      </w:r>
      <w:r w:rsidR="00626842" w:rsidRPr="00626842">
        <w:rPr>
          <w:rFonts w:ascii="Times New Roman" w:hAnsi="Times New Roman"/>
          <w:sz w:val="26"/>
          <w:szCs w:val="26"/>
        </w:rPr>
        <w:lastRenderedPageBreak/>
        <w:t xml:space="preserve">и муниципальные </w:t>
      </w:r>
      <w:r w:rsidR="00CB763C" w:rsidRPr="00626842">
        <w:rPr>
          <w:rFonts w:ascii="Times New Roman" w:hAnsi="Times New Roman"/>
          <w:sz w:val="26"/>
          <w:szCs w:val="26"/>
        </w:rPr>
        <w:t xml:space="preserve">организации, в фактическом распоряжении которых имеются музейные предметы, включенные в состав Музейного фонда Российской Федерации </w:t>
      </w:r>
      <w:r w:rsidR="00626842">
        <w:rPr>
          <w:rFonts w:ascii="Times New Roman" w:hAnsi="Times New Roman"/>
          <w:sz w:val="26"/>
          <w:szCs w:val="26"/>
        </w:rPr>
        <w:br/>
      </w:r>
      <w:r w:rsidR="00CB763C" w:rsidRPr="00626842">
        <w:rPr>
          <w:rFonts w:ascii="Times New Roman" w:hAnsi="Times New Roman"/>
          <w:sz w:val="26"/>
          <w:szCs w:val="26"/>
        </w:rPr>
        <w:t xml:space="preserve">и законным образом относящиеся к федеральной государственной собственности, оформить передачу этих музейных предметов в безвозмездное пользование </w:t>
      </w:r>
      <w:r w:rsidR="00626842">
        <w:rPr>
          <w:rFonts w:ascii="Times New Roman" w:hAnsi="Times New Roman"/>
          <w:sz w:val="26"/>
          <w:szCs w:val="26"/>
        </w:rPr>
        <w:br/>
      </w:r>
      <w:r w:rsidR="00CB763C" w:rsidRPr="00626842">
        <w:rPr>
          <w:rFonts w:ascii="Times New Roman" w:hAnsi="Times New Roman"/>
          <w:sz w:val="26"/>
          <w:szCs w:val="26"/>
        </w:rPr>
        <w:t>на основании соответствующего договора.</w:t>
      </w:r>
      <w:r w:rsidR="00626842">
        <w:rPr>
          <w:rFonts w:ascii="Times New Roman" w:hAnsi="Times New Roman"/>
          <w:sz w:val="26"/>
          <w:szCs w:val="26"/>
        </w:rPr>
        <w:t xml:space="preserve"> </w:t>
      </w:r>
      <w:r w:rsidR="00626842">
        <w:rPr>
          <w:rFonts w:ascii="Times New Roman" w:hAnsi="Times New Roman" w:cs="Times New Roman"/>
          <w:sz w:val="26"/>
          <w:szCs w:val="26"/>
          <w:lang w:eastAsia="ru-RU"/>
        </w:rPr>
        <w:t>Данный закон также не требует принятия отдельных нормативно-правовых актов на уровне субъектов Российской Федерации.</w:t>
      </w:r>
    </w:p>
    <w:p w:rsidR="00F4682B" w:rsidRDefault="004201D4" w:rsidP="0062684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6842"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="00626842" w:rsidRPr="00626842">
        <w:rPr>
          <w:rFonts w:ascii="Times New Roman" w:hAnsi="Times New Roman"/>
          <w:sz w:val="26"/>
          <w:szCs w:val="26"/>
          <w:lang w:eastAsia="ru-RU"/>
        </w:rPr>
        <w:t xml:space="preserve">Одним из основных подзаконных нормативно-правовых актов, актуальных </w:t>
      </w:r>
      <w:r w:rsidR="00626842">
        <w:rPr>
          <w:rFonts w:ascii="Times New Roman" w:hAnsi="Times New Roman"/>
          <w:sz w:val="26"/>
          <w:szCs w:val="26"/>
          <w:lang w:eastAsia="ru-RU"/>
        </w:rPr>
        <w:br/>
      </w:r>
      <w:r w:rsidR="00626842" w:rsidRPr="00626842">
        <w:rPr>
          <w:rFonts w:ascii="Times New Roman" w:hAnsi="Times New Roman"/>
          <w:sz w:val="26"/>
          <w:szCs w:val="26"/>
          <w:lang w:eastAsia="ru-RU"/>
        </w:rPr>
        <w:t>для учетно-</w:t>
      </w:r>
      <w:proofErr w:type="spellStart"/>
      <w:r w:rsidR="00626842" w:rsidRPr="00626842">
        <w:rPr>
          <w:rFonts w:ascii="Times New Roman" w:hAnsi="Times New Roman"/>
          <w:sz w:val="26"/>
          <w:szCs w:val="26"/>
          <w:lang w:eastAsia="ru-RU"/>
        </w:rPr>
        <w:t>хранительской</w:t>
      </w:r>
      <w:proofErr w:type="spellEnd"/>
      <w:r w:rsidR="00626842" w:rsidRPr="00626842">
        <w:rPr>
          <w:rFonts w:ascii="Times New Roman" w:hAnsi="Times New Roman"/>
          <w:sz w:val="26"/>
          <w:szCs w:val="26"/>
          <w:lang w:eastAsia="ru-RU"/>
        </w:rPr>
        <w:t xml:space="preserve"> деятельности в музейной сфере является </w:t>
      </w:r>
      <w:r w:rsidR="00626842" w:rsidRPr="00626842">
        <w:rPr>
          <w:rFonts w:ascii="Times New Roman" w:hAnsi="Times New Roman"/>
          <w:sz w:val="26"/>
          <w:szCs w:val="26"/>
        </w:rPr>
        <w:t xml:space="preserve">Приказ Министерства культуры СССР «Об утверждении Инструкции по учёту и хранению культурных ценностей, находящихся в государственных музеях СССР» от 17.07. 1985 г №290. </w:t>
      </w:r>
      <w:r w:rsidR="00F4682B">
        <w:rPr>
          <w:rFonts w:ascii="Times New Roman" w:hAnsi="Times New Roman"/>
          <w:sz w:val="26"/>
          <w:szCs w:val="26"/>
        </w:rPr>
        <w:t>Данный документ продолжает действовать по состоянию на декабрь 2020 года. Однако, Инструкция по учету и хранению культурных ценностей, находящихся в государственных музеях СССР, не может служить в полной мере нормативной базой для оценки достаточности и качества учетно-</w:t>
      </w:r>
      <w:proofErr w:type="spellStart"/>
      <w:r w:rsidR="00F4682B">
        <w:rPr>
          <w:rFonts w:ascii="Times New Roman" w:hAnsi="Times New Roman"/>
          <w:sz w:val="26"/>
          <w:szCs w:val="26"/>
        </w:rPr>
        <w:t>хранительских</w:t>
      </w:r>
      <w:proofErr w:type="spellEnd"/>
      <w:r w:rsidR="00F4682B">
        <w:rPr>
          <w:rFonts w:ascii="Times New Roman" w:hAnsi="Times New Roman"/>
          <w:sz w:val="26"/>
          <w:szCs w:val="26"/>
        </w:rPr>
        <w:t xml:space="preserve"> процессов в музеях.</w:t>
      </w:r>
    </w:p>
    <w:p w:rsidR="004201D4" w:rsidRDefault="004201D4" w:rsidP="00723848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Министерством культуры Р</w:t>
      </w:r>
      <w:r w:rsidR="00F4682B">
        <w:rPr>
          <w:rFonts w:ascii="Times New Roman" w:hAnsi="Times New Roman" w:cs="Times New Roman"/>
          <w:sz w:val="26"/>
          <w:szCs w:val="26"/>
          <w:lang w:eastAsia="ru-RU"/>
        </w:rPr>
        <w:t>еспублики Хакасия</w:t>
      </w:r>
      <w:r w:rsidR="006C216C">
        <w:rPr>
          <w:rFonts w:ascii="Times New Roman" w:hAnsi="Times New Roman" w:cs="Times New Roman"/>
          <w:sz w:val="26"/>
          <w:szCs w:val="26"/>
          <w:lang w:eastAsia="ru-RU"/>
        </w:rPr>
        <w:t xml:space="preserve"> в рамках деятельности рабочей группы Государственного совета Российской Федерации по направлению «Культура» </w:t>
      </w:r>
      <w:r w:rsidR="006C216C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с целью внесения изменений в нормативно-правовые акты были подготовлены </w:t>
      </w:r>
      <w:r w:rsidR="006C216C">
        <w:rPr>
          <w:rFonts w:ascii="Times New Roman" w:hAnsi="Times New Roman" w:cs="Times New Roman"/>
          <w:sz w:val="26"/>
          <w:szCs w:val="26"/>
          <w:lang w:eastAsia="ru-RU"/>
        </w:rPr>
        <w:br/>
        <w:t>и направлены следующие предложения:</w:t>
      </w:r>
    </w:p>
    <w:p w:rsidR="006C216C" w:rsidRPr="006C216C" w:rsidRDefault="006C216C" w:rsidP="00723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16C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определить</w:t>
      </w:r>
      <w:r w:rsidRPr="006C216C">
        <w:rPr>
          <w:rFonts w:ascii="Times New Roman" w:hAnsi="Times New Roman" w:cs="Times New Roman"/>
          <w:sz w:val="26"/>
          <w:szCs w:val="26"/>
        </w:rPr>
        <w:t xml:space="preserve"> права и обязанности специалистов отдела учетно-</w:t>
      </w:r>
      <w:proofErr w:type="spellStart"/>
      <w:r w:rsidRPr="006C216C">
        <w:rPr>
          <w:rFonts w:ascii="Times New Roman" w:hAnsi="Times New Roman" w:cs="Times New Roman"/>
          <w:sz w:val="26"/>
          <w:szCs w:val="26"/>
        </w:rPr>
        <w:t>хранительской</w:t>
      </w:r>
      <w:proofErr w:type="spellEnd"/>
      <w:r w:rsidRPr="006C216C">
        <w:rPr>
          <w:rFonts w:ascii="Times New Roman" w:hAnsi="Times New Roman" w:cs="Times New Roman"/>
          <w:sz w:val="26"/>
          <w:szCs w:val="26"/>
        </w:rPr>
        <w:t xml:space="preserve"> документации, хранителей экспозиций, музейных смотрителей; </w:t>
      </w:r>
    </w:p>
    <w:p w:rsidR="006C216C" w:rsidRPr="006C216C" w:rsidRDefault="006C216C" w:rsidP="0072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16C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Pr="006C216C">
        <w:rPr>
          <w:rFonts w:ascii="Times New Roman" w:hAnsi="Times New Roman" w:cs="Times New Roman"/>
          <w:sz w:val="26"/>
          <w:szCs w:val="26"/>
        </w:rPr>
        <w:t xml:space="preserve">порядок </w:t>
      </w:r>
      <w:r>
        <w:rPr>
          <w:rFonts w:ascii="Times New Roman" w:hAnsi="Times New Roman" w:cs="Times New Roman"/>
          <w:sz w:val="26"/>
          <w:szCs w:val="26"/>
        </w:rPr>
        <w:t>включения музейных предметов в М</w:t>
      </w:r>
      <w:r w:rsidRPr="006C216C">
        <w:rPr>
          <w:rFonts w:ascii="Times New Roman" w:hAnsi="Times New Roman" w:cs="Times New Roman"/>
          <w:sz w:val="26"/>
          <w:szCs w:val="26"/>
        </w:rPr>
        <w:t xml:space="preserve">узейный фонд Российской Федерации и исключения их из состава фонда, </w:t>
      </w:r>
      <w:r>
        <w:rPr>
          <w:rFonts w:ascii="Times New Roman" w:hAnsi="Times New Roman" w:cs="Times New Roman"/>
          <w:sz w:val="26"/>
          <w:szCs w:val="26"/>
        </w:rPr>
        <w:t xml:space="preserve">предусмотреть </w:t>
      </w:r>
      <w:r w:rsidRPr="006C216C">
        <w:rPr>
          <w:rFonts w:ascii="Times New Roman" w:hAnsi="Times New Roman" w:cs="Times New Roman"/>
          <w:sz w:val="26"/>
          <w:szCs w:val="26"/>
        </w:rPr>
        <w:t>порядок централизованного учета и ведение сделок в Государственном каталоге Музейного фонда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6C216C">
        <w:rPr>
          <w:rFonts w:ascii="Times New Roman" w:hAnsi="Times New Roman" w:cs="Times New Roman"/>
          <w:sz w:val="26"/>
          <w:szCs w:val="26"/>
        </w:rPr>
        <w:t>;</w:t>
      </w:r>
    </w:p>
    <w:p w:rsidR="006C216C" w:rsidRDefault="006C216C" w:rsidP="0072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C216C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определить</w:t>
      </w:r>
      <w:r w:rsidRPr="006C216C">
        <w:rPr>
          <w:rFonts w:ascii="Times New Roman" w:hAnsi="Times New Roman" w:cs="Times New Roman"/>
          <w:sz w:val="26"/>
          <w:szCs w:val="26"/>
        </w:rPr>
        <w:t xml:space="preserve"> порядок списания предметов из основного или научно-вспомогательного фонда</w:t>
      </w:r>
      <w:r>
        <w:rPr>
          <w:rFonts w:ascii="Times New Roman" w:hAnsi="Times New Roman" w:cs="Times New Roman"/>
          <w:sz w:val="26"/>
          <w:szCs w:val="26"/>
        </w:rPr>
        <w:t xml:space="preserve"> музея</w:t>
      </w:r>
      <w:r w:rsidRPr="006C216C">
        <w:rPr>
          <w:rFonts w:ascii="Times New Roman" w:hAnsi="Times New Roman" w:cs="Times New Roman"/>
          <w:sz w:val="26"/>
          <w:szCs w:val="26"/>
        </w:rPr>
        <w:t>.</w:t>
      </w:r>
    </w:p>
    <w:p w:rsidR="006C216C" w:rsidRDefault="006C216C" w:rsidP="0072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определить </w:t>
      </w:r>
      <w:r w:rsidRPr="006C216C">
        <w:rPr>
          <w:rFonts w:ascii="Times New Roman" w:hAnsi="Times New Roman" w:cs="Times New Roman"/>
          <w:sz w:val="26"/>
          <w:szCs w:val="26"/>
        </w:rPr>
        <w:t>методик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C216C">
        <w:rPr>
          <w:rFonts w:ascii="Times New Roman" w:hAnsi="Times New Roman" w:cs="Times New Roman"/>
          <w:sz w:val="26"/>
          <w:szCs w:val="26"/>
        </w:rPr>
        <w:t xml:space="preserve"> проведения сверки музейных коллекций</w:t>
      </w:r>
      <w:r>
        <w:rPr>
          <w:rFonts w:ascii="Times New Roman" w:hAnsi="Times New Roman" w:cs="Times New Roman"/>
          <w:sz w:val="26"/>
          <w:szCs w:val="26"/>
        </w:rPr>
        <w:t xml:space="preserve"> и музейных предметов, входящих в состав Музейного фонда Российской Федерации</w:t>
      </w:r>
      <w:r w:rsidRPr="006C216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3848" w:rsidRDefault="00723848" w:rsidP="00723848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723848">
        <w:rPr>
          <w:rFonts w:ascii="Times New Roman" w:hAnsi="Times New Roman" w:cs="Times New Roman"/>
          <w:sz w:val="26"/>
          <w:szCs w:val="26"/>
        </w:rPr>
        <w:t>На официальном интернет-портале правовой информации 06.11.2020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723848">
        <w:rPr>
          <w:rFonts w:ascii="Times New Roman" w:hAnsi="Times New Roman" w:cs="Times New Roman"/>
          <w:sz w:val="26"/>
          <w:szCs w:val="26"/>
        </w:rPr>
        <w:t xml:space="preserve"> опубликован Приказ Министерства культуры Российской Федерации от 23.07.2020 г.</w:t>
      </w:r>
      <w:r>
        <w:rPr>
          <w:rFonts w:ascii="Times New Roman" w:hAnsi="Times New Roman" w:cs="Times New Roman"/>
          <w:sz w:val="26"/>
          <w:szCs w:val="26"/>
        </w:rPr>
        <w:br/>
      </w:r>
      <w:r w:rsidRPr="00723848">
        <w:rPr>
          <w:rFonts w:ascii="Times New Roman" w:hAnsi="Times New Roman" w:cs="Times New Roman"/>
          <w:sz w:val="26"/>
          <w:szCs w:val="26"/>
        </w:rPr>
        <w:t>№ 827 «Об утверждении Единых правил организации комплектования, учета, хранения и использования музейных предметов и музейных коллекций». Приказ вступает в силу с 01.01.2021 года. В связи с чем, Министерством культуры Республики Хакасия 25.11.2020 года в формате видеоконференцсвязи проведены публичные обсуждения правоприменительной практики по соблюдению за</w:t>
      </w:r>
      <w:r>
        <w:rPr>
          <w:rFonts w:ascii="Times New Roman" w:hAnsi="Times New Roman" w:cs="Times New Roman"/>
          <w:sz w:val="26"/>
          <w:szCs w:val="26"/>
        </w:rPr>
        <w:t xml:space="preserve">конодательства в музейном деле. </w:t>
      </w:r>
      <w:r>
        <w:rPr>
          <w:rFonts w:ascii="Times New Roman" w:hAnsi="Times New Roman" w:cs="Times New Roman"/>
          <w:sz w:val="26"/>
          <w:szCs w:val="26"/>
        </w:rPr>
        <w:br/>
      </w:r>
      <w:r w:rsidRPr="00723848">
        <w:rPr>
          <w:rFonts w:ascii="Times New Roman" w:hAnsi="Times New Roman" w:cs="Times New Roman"/>
          <w:sz w:val="26"/>
          <w:szCs w:val="26"/>
        </w:rPr>
        <w:t>В обсуждении приняли участие представители государственных и муниципальных учреждений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723848">
        <w:rPr>
          <w:rFonts w:ascii="Times New Roman" w:hAnsi="Times New Roman" w:cs="Times New Roman"/>
          <w:sz w:val="26"/>
          <w:szCs w:val="26"/>
        </w:rPr>
        <w:t>, обеспечивающих хранение и экспонирование музейных предметов и музейных коллекций, входящих в государственную ча</w:t>
      </w:r>
      <w:r>
        <w:rPr>
          <w:rFonts w:ascii="Times New Roman" w:hAnsi="Times New Roman" w:cs="Times New Roman"/>
          <w:sz w:val="26"/>
          <w:szCs w:val="26"/>
        </w:rPr>
        <w:t>сть М</w:t>
      </w:r>
      <w:r w:rsidRPr="00723848">
        <w:rPr>
          <w:rFonts w:ascii="Times New Roman" w:hAnsi="Times New Roman" w:cs="Times New Roman"/>
          <w:sz w:val="26"/>
          <w:szCs w:val="26"/>
        </w:rPr>
        <w:t xml:space="preserve">узейного фонда </w:t>
      </w:r>
      <w:r w:rsidRPr="007238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Российской Федерации</w:t>
      </w:r>
      <w:r w:rsidRPr="007238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3848" w:rsidRPr="00626842" w:rsidRDefault="00723848" w:rsidP="00723848">
      <w:pPr>
        <w:spacing w:after="0" w:line="240" w:lineRule="auto"/>
        <w:ind w:firstLine="697"/>
        <w:jc w:val="both"/>
        <w:rPr>
          <w:rFonts w:ascii="Times New Roman" w:hAnsi="Times New Roman"/>
          <w:sz w:val="26"/>
          <w:szCs w:val="26"/>
        </w:rPr>
      </w:pPr>
      <w:r w:rsidRPr="007238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Единые правила определяют перечень фондов музея, порядок обеспечения учета музейных предметов, ведения и сохранности учетной документации, порядок обеспечения физической сохранности музейных предметов, проведения реставрационных работ, порядок обеспечения безопасности музейных предметов.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Приказ Министерства культуры Российской Федерации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не требует принятия отдельных нормативно-правовых актов на уровне субъектов Российской Федерации.</w:t>
      </w:r>
    </w:p>
    <w:p w:rsidR="00723848" w:rsidRPr="00723848" w:rsidRDefault="00723848" w:rsidP="00723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C216C" w:rsidRPr="006C216C" w:rsidRDefault="006C216C" w:rsidP="006C21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216C" w:rsidRDefault="006C216C" w:rsidP="004201D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6C216C" w:rsidSect="00E51665">
      <w:pgSz w:w="11906" w:h="16838"/>
      <w:pgMar w:top="851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29" w:rsidRDefault="00681629" w:rsidP="00626842">
      <w:pPr>
        <w:spacing w:after="0" w:line="240" w:lineRule="auto"/>
      </w:pPr>
      <w:r>
        <w:separator/>
      </w:r>
    </w:p>
  </w:endnote>
  <w:endnote w:type="continuationSeparator" w:id="0">
    <w:p w:rsidR="00681629" w:rsidRDefault="00681629" w:rsidP="0062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29" w:rsidRDefault="00681629" w:rsidP="00626842">
      <w:pPr>
        <w:spacing w:after="0" w:line="240" w:lineRule="auto"/>
      </w:pPr>
      <w:r>
        <w:separator/>
      </w:r>
    </w:p>
  </w:footnote>
  <w:footnote w:type="continuationSeparator" w:id="0">
    <w:p w:rsidR="00681629" w:rsidRDefault="00681629" w:rsidP="00626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D4"/>
    <w:rsid w:val="00005D01"/>
    <w:rsid w:val="000D6DA0"/>
    <w:rsid w:val="002770FC"/>
    <w:rsid w:val="004049D5"/>
    <w:rsid w:val="004201D4"/>
    <w:rsid w:val="004468B6"/>
    <w:rsid w:val="00501DB7"/>
    <w:rsid w:val="00626842"/>
    <w:rsid w:val="00681629"/>
    <w:rsid w:val="006C216C"/>
    <w:rsid w:val="00723848"/>
    <w:rsid w:val="009202B3"/>
    <w:rsid w:val="00CB763C"/>
    <w:rsid w:val="00EF258D"/>
    <w:rsid w:val="00F4682B"/>
    <w:rsid w:val="00F9346E"/>
    <w:rsid w:val="00FC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D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0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1D4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4468B6"/>
    <w:pPr>
      <w:ind w:left="720"/>
      <w:contextualSpacing/>
    </w:pPr>
  </w:style>
  <w:style w:type="paragraph" w:customStyle="1" w:styleId="1">
    <w:name w:val="Абзац списка1"/>
    <w:basedOn w:val="a"/>
    <w:rsid w:val="00626842"/>
    <w:pPr>
      <w:spacing w:after="200" w:line="276" w:lineRule="auto"/>
      <w:ind w:left="720"/>
    </w:pPr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626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842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D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0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1D4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4468B6"/>
    <w:pPr>
      <w:ind w:left="720"/>
      <w:contextualSpacing/>
    </w:pPr>
  </w:style>
  <w:style w:type="paragraph" w:customStyle="1" w:styleId="1">
    <w:name w:val="Абзац списка1"/>
    <w:basedOn w:val="a"/>
    <w:rsid w:val="00626842"/>
    <w:pPr>
      <w:spacing w:after="200" w:line="276" w:lineRule="auto"/>
      <w:ind w:left="720"/>
    </w:pPr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626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84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B0EC6-CA9C-4F6A-AB32-B1A2D8C1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Ленуська</dc:creator>
  <cp:lastModifiedBy>GEA</cp:lastModifiedBy>
  <cp:revision>3</cp:revision>
  <dcterms:created xsi:type="dcterms:W3CDTF">2020-12-30T03:16:00Z</dcterms:created>
  <dcterms:modified xsi:type="dcterms:W3CDTF">2020-12-30T03:16:00Z</dcterms:modified>
</cp:coreProperties>
</file>